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88EF" w14:textId="764D5224" w:rsidR="0072633F" w:rsidRPr="003B1D12" w:rsidRDefault="00732C1C" w:rsidP="00732C1C">
      <w:pPr>
        <w:rPr>
          <w:rFonts w:cstheme="minorHAnsi"/>
          <w:sz w:val="16"/>
          <w:szCs w:val="16"/>
        </w:rPr>
      </w:pPr>
      <w:r>
        <w:rPr>
          <w:rFonts w:ascii="Arial" w:hAnsi="Arial" w:cs="Arial"/>
          <w:noProof/>
          <w:color w:val="000000"/>
          <w:sz w:val="16"/>
          <w:szCs w:val="16"/>
          <w:lang w:eastAsia="fr-FR"/>
        </w:rPr>
        <mc:AlternateContent>
          <mc:Choice Requires="wps">
            <w:drawing>
              <wp:anchor distT="0" distB="0" distL="114300" distR="114300" simplePos="0" relativeHeight="251659264" behindDoc="0" locked="0" layoutInCell="1" allowOverlap="1" wp14:anchorId="18A58572" wp14:editId="620B7660">
                <wp:simplePos x="0" y="0"/>
                <wp:positionH relativeFrom="column">
                  <wp:posOffset>4661522</wp:posOffset>
                </wp:positionH>
                <wp:positionV relativeFrom="paragraph">
                  <wp:posOffset>210487</wp:posOffset>
                </wp:positionV>
                <wp:extent cx="1316355" cy="2286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131635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44E8CF" w14:textId="5A407820" w:rsidR="00732C1C" w:rsidRDefault="00732C1C" w:rsidP="00732C1C">
                            <w:r>
                              <w:rPr>
                                <w:rFonts w:ascii="Arial" w:hAnsi="Arial" w:cs="Arial"/>
                                <w:color w:val="000000"/>
                                <w:sz w:val="16"/>
                                <w:szCs w:val="16"/>
                              </w:rPr>
                              <w:tab/>
                              <w:t>02 11 2022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58572" id="_x0000_t202" coordsize="21600,21600" o:spt="202" path="m,l,21600r21600,l21600,xe">
                <v:stroke joinstyle="miter"/>
                <v:path gradientshapeok="t" o:connecttype="rect"/>
              </v:shapetype>
              <v:shape id="Zone de texte 3" o:spid="_x0000_s1026" type="#_x0000_t202" style="position:absolute;margin-left:367.05pt;margin-top:16.55pt;width:103.65pt;height:1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" filled="f" stroked="f">
                <v:textbox>
                  <w:txbxContent>
                    <w:p w14:paraId="4E44E8CF" w14:textId="5A407820" w:rsidR="00732C1C" w:rsidRDefault="00732C1C" w:rsidP="00732C1C">
                      <w:r>
                        <w:rPr>
                          <w:rFonts w:ascii="Arial" w:hAnsi="Arial" w:cs="Arial"/>
                          <w:color w:val="000000"/>
                          <w:sz w:val="16"/>
                          <w:szCs w:val="16"/>
                        </w:rPr>
                        <w:tab/>
                        <w:t>02 11 2022</w:t>
                      </w:r>
                    </w:p>
                  </w:txbxContent>
                </v:textbox>
                <w10:wrap type="square"/>
              </v:shape>
            </w:pict>
          </mc:Fallback>
        </mc:AlternateContent>
      </w:r>
      <w:r>
        <w:rPr>
          <w:rFonts w:ascii="Arial" w:hAnsi="Arial" w:cs="Arial"/>
          <w:noProof/>
          <w:color w:val="000000"/>
          <w:sz w:val="16"/>
          <w:szCs w:val="16"/>
          <w:lang w:eastAsia="fr-FR"/>
        </w:rPr>
        <w:drawing>
          <wp:inline distT="0" distB="0" distL="0" distR="0" wp14:anchorId="2C79C4E5" wp14:editId="5683567D">
            <wp:extent cx="2448434" cy="684107"/>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987" cy="685100"/>
                    </a:xfrm>
                    <a:prstGeom prst="rect">
                      <a:avLst/>
                    </a:prstGeom>
                    <a:noFill/>
                    <a:ln>
                      <a:noFill/>
                    </a:ln>
                  </pic:spPr>
                </pic:pic>
              </a:graphicData>
            </a:graphic>
          </wp:inline>
        </w:drawing>
      </w:r>
    </w:p>
    <w:p w14:paraId="4B7F8554" w14:textId="77777777" w:rsidR="0072633F" w:rsidRPr="00E17435" w:rsidRDefault="0072633F" w:rsidP="00BE3AF6">
      <w:pPr>
        <w:jc w:val="center"/>
        <w:rPr>
          <w:rFonts w:cstheme="minorHAnsi"/>
          <w:b/>
          <w:bCs/>
          <w:sz w:val="22"/>
          <w:szCs w:val="22"/>
        </w:rPr>
      </w:pPr>
    </w:p>
    <w:p w14:paraId="61EBA4FB" w14:textId="0DC7FCD8" w:rsidR="00695D41" w:rsidRPr="00E17435" w:rsidRDefault="00BE3AF6" w:rsidP="00BE3AF6">
      <w:pPr>
        <w:jc w:val="center"/>
        <w:rPr>
          <w:rFonts w:cstheme="minorHAnsi"/>
          <w:b/>
          <w:bCs/>
          <w:sz w:val="28"/>
          <w:szCs w:val="28"/>
        </w:rPr>
      </w:pPr>
      <w:proofErr w:type="spellStart"/>
      <w:r w:rsidRPr="00E17435">
        <w:rPr>
          <w:rFonts w:cstheme="minorHAnsi"/>
          <w:b/>
          <w:bCs/>
          <w:sz w:val="28"/>
          <w:szCs w:val="28"/>
        </w:rPr>
        <w:t>Mice</w:t>
      </w:r>
      <w:proofErr w:type="spellEnd"/>
    </w:p>
    <w:p w14:paraId="37C42DB8" w14:textId="15C5695C" w:rsidR="00BE3AF6" w:rsidRPr="00E17435" w:rsidRDefault="00BE3AF6" w:rsidP="00BE3AF6">
      <w:pPr>
        <w:jc w:val="center"/>
        <w:rPr>
          <w:rFonts w:cstheme="minorHAnsi"/>
          <w:b/>
          <w:bCs/>
          <w:sz w:val="28"/>
          <w:szCs w:val="28"/>
        </w:rPr>
      </w:pPr>
      <w:r w:rsidRPr="00E17435">
        <w:rPr>
          <w:rFonts w:cstheme="minorHAnsi"/>
          <w:b/>
          <w:bCs/>
          <w:sz w:val="28"/>
          <w:szCs w:val="28"/>
        </w:rPr>
        <w:t>Contribution à une stratégie locale</w:t>
      </w:r>
    </w:p>
    <w:p w14:paraId="2C6E0460" w14:textId="77777777" w:rsidR="00BE3AF6" w:rsidRPr="00E17435" w:rsidRDefault="00BE3AF6">
      <w:pPr>
        <w:rPr>
          <w:rFonts w:cstheme="minorHAnsi"/>
          <w:sz w:val="22"/>
          <w:szCs w:val="22"/>
        </w:rPr>
      </w:pPr>
    </w:p>
    <w:p w14:paraId="713C209E" w14:textId="0E00A158" w:rsidR="00B369B2" w:rsidRPr="00E17435" w:rsidRDefault="00727C61" w:rsidP="003B1D12">
      <w:pPr>
        <w:spacing w:before="120" w:after="120"/>
        <w:jc w:val="both"/>
        <w:rPr>
          <w:rFonts w:cstheme="minorHAnsi"/>
          <w:sz w:val="22"/>
          <w:szCs w:val="22"/>
        </w:rPr>
      </w:pPr>
      <w:r w:rsidRPr="00E17435">
        <w:rPr>
          <w:rFonts w:cstheme="minorHAnsi"/>
          <w:sz w:val="22"/>
          <w:szCs w:val="22"/>
        </w:rPr>
        <w:t xml:space="preserve">Quel est l’enjeu de la question posée ? La mise en mouvement des acteurs locaux, citoyens entrepreneurs, </w:t>
      </w:r>
      <w:r w:rsidR="00A921D8" w:rsidRPr="00E17435">
        <w:rPr>
          <w:rFonts w:cstheme="minorHAnsi"/>
          <w:sz w:val="22"/>
          <w:szCs w:val="22"/>
        </w:rPr>
        <w:t xml:space="preserve">professeurs, </w:t>
      </w:r>
      <w:r w:rsidRPr="00E17435">
        <w:rPr>
          <w:rFonts w:cstheme="minorHAnsi"/>
          <w:sz w:val="22"/>
          <w:szCs w:val="22"/>
        </w:rPr>
        <w:t>élus locaux</w:t>
      </w:r>
      <w:r w:rsidR="00CB2E73" w:rsidRPr="00E17435">
        <w:rPr>
          <w:rFonts w:cstheme="minorHAnsi"/>
          <w:sz w:val="22"/>
          <w:szCs w:val="22"/>
        </w:rPr>
        <w:t>,</w:t>
      </w:r>
      <w:r w:rsidRPr="00E17435">
        <w:rPr>
          <w:rFonts w:cstheme="minorHAnsi"/>
          <w:sz w:val="22"/>
          <w:szCs w:val="22"/>
        </w:rPr>
        <w:t xml:space="preserve"> </w:t>
      </w:r>
      <w:r w:rsidR="00BA7E3D" w:rsidRPr="00E17435">
        <w:rPr>
          <w:rFonts w:cstheme="minorHAnsi"/>
          <w:sz w:val="22"/>
          <w:szCs w:val="22"/>
        </w:rPr>
        <w:t xml:space="preserve">autant de décideurs </w:t>
      </w:r>
      <w:r w:rsidR="00BE3AF6" w:rsidRPr="00E17435">
        <w:rPr>
          <w:rFonts w:cstheme="minorHAnsi"/>
          <w:sz w:val="22"/>
          <w:szCs w:val="22"/>
        </w:rPr>
        <w:t xml:space="preserve">que nous sommes, </w:t>
      </w:r>
      <w:r w:rsidRPr="00E17435">
        <w:rPr>
          <w:rFonts w:cstheme="minorHAnsi"/>
          <w:sz w:val="22"/>
          <w:szCs w:val="22"/>
        </w:rPr>
        <w:t xml:space="preserve">sur </w:t>
      </w:r>
      <w:r w:rsidR="00BA7E3D" w:rsidRPr="00E17435">
        <w:rPr>
          <w:rFonts w:cstheme="minorHAnsi"/>
          <w:sz w:val="22"/>
          <w:szCs w:val="22"/>
        </w:rPr>
        <w:t>no</w:t>
      </w:r>
      <w:r w:rsidRPr="00E17435">
        <w:rPr>
          <w:rFonts w:cstheme="minorHAnsi"/>
          <w:sz w:val="22"/>
          <w:szCs w:val="22"/>
        </w:rPr>
        <w:t>s territoires.</w:t>
      </w:r>
    </w:p>
    <w:p w14:paraId="349AE7B5" w14:textId="2E315176" w:rsidR="00727C61" w:rsidRPr="00E17435" w:rsidRDefault="00727C61" w:rsidP="003B1D12">
      <w:pPr>
        <w:spacing w:before="120" w:after="120"/>
        <w:jc w:val="both"/>
        <w:rPr>
          <w:rFonts w:cstheme="minorHAnsi"/>
          <w:sz w:val="22"/>
          <w:szCs w:val="22"/>
        </w:rPr>
      </w:pPr>
      <w:r w:rsidRPr="00E17435">
        <w:rPr>
          <w:rFonts w:cstheme="minorHAnsi"/>
          <w:sz w:val="22"/>
          <w:szCs w:val="22"/>
        </w:rPr>
        <w:t xml:space="preserve">Pour quoi faire ? Réduire massivement </w:t>
      </w:r>
      <w:r w:rsidR="00BE3AF6" w:rsidRPr="00E17435">
        <w:rPr>
          <w:rFonts w:cstheme="minorHAnsi"/>
          <w:sz w:val="22"/>
          <w:szCs w:val="22"/>
        </w:rPr>
        <w:t>nos</w:t>
      </w:r>
      <w:r w:rsidRPr="00E17435">
        <w:rPr>
          <w:rFonts w:cstheme="minorHAnsi"/>
          <w:sz w:val="22"/>
          <w:szCs w:val="22"/>
        </w:rPr>
        <w:t xml:space="preserve"> émissions de gaz à effet de serre dans le contexte de périphéries urbaines, lesquelles sont urbaines et néo-rurales.</w:t>
      </w:r>
    </w:p>
    <w:p w14:paraId="14A9F2FC" w14:textId="56DB7A0C" w:rsidR="00C31E3D" w:rsidRPr="00E17435" w:rsidRDefault="00EA56DA" w:rsidP="003B1D12">
      <w:pPr>
        <w:spacing w:before="120" w:after="120"/>
        <w:jc w:val="both"/>
        <w:rPr>
          <w:rFonts w:cstheme="minorHAnsi"/>
          <w:sz w:val="22"/>
          <w:szCs w:val="22"/>
        </w:rPr>
      </w:pPr>
      <w:r w:rsidRPr="00E17435">
        <w:rPr>
          <w:rFonts w:cstheme="minorHAnsi"/>
          <w:sz w:val="22"/>
          <w:szCs w:val="22"/>
        </w:rPr>
        <w:t xml:space="preserve">Avec quel moteur ? A l’expérience de plusieurs milliers d’acteurs locaux, ces 15 dernières années, réduire son empreinte carbone crée du pouvoir d’achat, du bien-être, crée de l’emploi près de chez soi, réduit les inégalités et, de façon inattendue, crée une nouvelle forme de démocratie, dans l’action. </w:t>
      </w:r>
    </w:p>
    <w:p w14:paraId="076925F3" w14:textId="556C7B86" w:rsidR="001801CF" w:rsidRPr="00E17435" w:rsidRDefault="001801CF" w:rsidP="003B1D12">
      <w:pPr>
        <w:spacing w:before="120" w:after="120"/>
        <w:jc w:val="both"/>
        <w:rPr>
          <w:rFonts w:cstheme="minorHAnsi"/>
          <w:sz w:val="22"/>
          <w:szCs w:val="22"/>
        </w:rPr>
      </w:pPr>
      <w:r w:rsidRPr="00E17435">
        <w:rPr>
          <w:rFonts w:cstheme="minorHAnsi"/>
          <w:sz w:val="22"/>
          <w:szCs w:val="22"/>
        </w:rPr>
        <w:t xml:space="preserve">Le présent texte, centré sur ce périmètre </w:t>
      </w:r>
      <w:r w:rsidR="004520FB" w:rsidRPr="00E17435">
        <w:rPr>
          <w:rFonts w:cstheme="minorHAnsi"/>
          <w:sz w:val="22"/>
          <w:szCs w:val="22"/>
        </w:rPr>
        <w:t xml:space="preserve">territorial </w:t>
      </w:r>
      <w:r w:rsidRPr="00E17435">
        <w:rPr>
          <w:rFonts w:cstheme="minorHAnsi"/>
          <w:sz w:val="22"/>
          <w:szCs w:val="22"/>
        </w:rPr>
        <w:t xml:space="preserve">se place </w:t>
      </w:r>
      <w:r w:rsidR="0072633F" w:rsidRPr="00E17435">
        <w:rPr>
          <w:rFonts w:cstheme="minorHAnsi"/>
          <w:sz w:val="22"/>
          <w:szCs w:val="22"/>
        </w:rPr>
        <w:t xml:space="preserve">dans un premier chapitre </w:t>
      </w:r>
      <w:r w:rsidRPr="00E17435">
        <w:rPr>
          <w:rFonts w:cstheme="minorHAnsi"/>
          <w:sz w:val="22"/>
          <w:szCs w:val="22"/>
        </w:rPr>
        <w:t>du point de vue des acteurs locaux, dans une approche territoriale globale donc</w:t>
      </w:r>
      <w:r w:rsidR="00DF31A8" w:rsidRPr="00E17435">
        <w:rPr>
          <w:rFonts w:cstheme="minorHAnsi"/>
          <w:sz w:val="22"/>
          <w:szCs w:val="22"/>
        </w:rPr>
        <w:t xml:space="preserve"> qui structure la</w:t>
      </w:r>
      <w:r w:rsidR="00EA56DA" w:rsidRPr="00E17435">
        <w:rPr>
          <w:rFonts w:cstheme="minorHAnsi"/>
          <w:sz w:val="22"/>
          <w:szCs w:val="22"/>
        </w:rPr>
        <w:t xml:space="preserve"> </w:t>
      </w:r>
      <w:r w:rsidR="00DF31A8" w:rsidRPr="00E17435">
        <w:rPr>
          <w:rFonts w:cstheme="minorHAnsi"/>
          <w:sz w:val="22"/>
          <w:szCs w:val="22"/>
        </w:rPr>
        <w:t>proposition</w:t>
      </w:r>
      <w:r w:rsidRPr="00E17435">
        <w:rPr>
          <w:rFonts w:cstheme="minorHAnsi"/>
          <w:sz w:val="22"/>
          <w:szCs w:val="22"/>
        </w:rPr>
        <w:t xml:space="preserve">, </w:t>
      </w:r>
      <w:r w:rsidR="0072633F" w:rsidRPr="00E17435">
        <w:rPr>
          <w:rFonts w:cstheme="minorHAnsi"/>
          <w:sz w:val="22"/>
          <w:szCs w:val="22"/>
        </w:rPr>
        <w:t xml:space="preserve">puis se centre </w:t>
      </w:r>
      <w:r w:rsidR="004520FB" w:rsidRPr="00E17435">
        <w:rPr>
          <w:rFonts w:cstheme="minorHAnsi"/>
          <w:sz w:val="22"/>
          <w:szCs w:val="22"/>
        </w:rPr>
        <w:t xml:space="preserve">dans un deuxième chapitre </w:t>
      </w:r>
      <w:r w:rsidR="0072633F" w:rsidRPr="00E17435">
        <w:rPr>
          <w:rFonts w:cstheme="minorHAnsi"/>
          <w:sz w:val="22"/>
          <w:szCs w:val="22"/>
        </w:rPr>
        <w:t>sur l’</w:t>
      </w:r>
      <w:r w:rsidRPr="00E17435">
        <w:rPr>
          <w:rFonts w:cstheme="minorHAnsi"/>
          <w:sz w:val="22"/>
          <w:szCs w:val="22"/>
        </w:rPr>
        <w:t>efficacité énergétique-mobilités-énergies</w:t>
      </w:r>
      <w:r w:rsidR="00DF31A8" w:rsidRPr="00E17435">
        <w:rPr>
          <w:rFonts w:cstheme="minorHAnsi"/>
          <w:sz w:val="22"/>
          <w:szCs w:val="22"/>
        </w:rPr>
        <w:t xml:space="preserve"> ainsi intégrées dans les </w:t>
      </w:r>
      <w:proofErr w:type="gramStart"/>
      <w:r w:rsidR="00DF31A8" w:rsidRPr="00E17435">
        <w:rPr>
          <w:rFonts w:cstheme="minorHAnsi"/>
          <w:sz w:val="22"/>
          <w:szCs w:val="22"/>
        </w:rPr>
        <w:t>problématiques</w:t>
      </w:r>
      <w:proofErr w:type="gramEnd"/>
      <w:r w:rsidR="00DF31A8" w:rsidRPr="00E17435">
        <w:rPr>
          <w:rFonts w:cstheme="minorHAnsi"/>
          <w:sz w:val="22"/>
          <w:szCs w:val="22"/>
        </w:rPr>
        <w:t xml:space="preserve"> des acteurs locaux</w:t>
      </w:r>
      <w:r w:rsidR="00145BD6">
        <w:rPr>
          <w:rFonts w:cstheme="minorHAnsi"/>
          <w:sz w:val="22"/>
          <w:szCs w:val="22"/>
        </w:rPr>
        <w:t>.</w:t>
      </w:r>
    </w:p>
    <w:p w14:paraId="0252DAD9" w14:textId="3FA26789" w:rsidR="004520FB" w:rsidRPr="00E17435" w:rsidRDefault="004520FB" w:rsidP="003B1D12">
      <w:pPr>
        <w:spacing w:before="120" w:after="120"/>
        <w:jc w:val="both"/>
        <w:rPr>
          <w:rFonts w:cstheme="minorHAnsi"/>
          <w:sz w:val="22"/>
          <w:szCs w:val="22"/>
        </w:rPr>
      </w:pPr>
    </w:p>
    <w:p w14:paraId="546ACF28" w14:textId="45D2E7D3" w:rsidR="004520FB" w:rsidRPr="00E17435" w:rsidRDefault="004520FB" w:rsidP="003B1D12">
      <w:pPr>
        <w:spacing w:before="120" w:after="120"/>
        <w:jc w:val="center"/>
        <w:rPr>
          <w:rFonts w:cstheme="minorHAnsi"/>
          <w:b/>
          <w:bCs/>
          <w:sz w:val="22"/>
          <w:szCs w:val="22"/>
        </w:rPr>
      </w:pPr>
      <w:r w:rsidRPr="00E17435">
        <w:rPr>
          <w:rFonts w:cstheme="minorHAnsi"/>
          <w:b/>
          <w:bCs/>
          <w:sz w:val="22"/>
          <w:szCs w:val="22"/>
        </w:rPr>
        <w:t>Chapitre 1</w:t>
      </w:r>
    </w:p>
    <w:p w14:paraId="7DCF21ED" w14:textId="1B8B4A07" w:rsidR="001801CF" w:rsidRDefault="004520FB" w:rsidP="003B1D12">
      <w:pPr>
        <w:spacing w:before="120" w:after="120"/>
        <w:jc w:val="center"/>
        <w:rPr>
          <w:rFonts w:cstheme="minorHAnsi"/>
          <w:b/>
          <w:bCs/>
          <w:sz w:val="22"/>
          <w:szCs w:val="22"/>
        </w:rPr>
      </w:pPr>
      <w:r w:rsidRPr="00E17435">
        <w:rPr>
          <w:rFonts w:cstheme="minorHAnsi"/>
          <w:b/>
          <w:bCs/>
          <w:sz w:val="22"/>
          <w:szCs w:val="22"/>
        </w:rPr>
        <w:t>Booster l’efficacité de l’action locale</w:t>
      </w:r>
    </w:p>
    <w:p w14:paraId="49A3C011" w14:textId="77777777" w:rsidR="003B1D12" w:rsidRPr="003B1D12" w:rsidRDefault="003B1D12" w:rsidP="003B1D12">
      <w:pPr>
        <w:spacing w:before="120" w:after="120"/>
        <w:jc w:val="center"/>
        <w:rPr>
          <w:rFonts w:cstheme="minorHAnsi"/>
          <w:b/>
          <w:bCs/>
          <w:sz w:val="22"/>
          <w:szCs w:val="22"/>
        </w:rPr>
      </w:pPr>
    </w:p>
    <w:p w14:paraId="6CB1A61D" w14:textId="2A0C17A1" w:rsidR="00EB797F" w:rsidRPr="00E17435" w:rsidRDefault="001B517F" w:rsidP="003B1D12">
      <w:pPr>
        <w:spacing w:before="120" w:after="120"/>
        <w:jc w:val="both"/>
        <w:rPr>
          <w:rFonts w:cstheme="minorHAnsi"/>
          <w:sz w:val="22"/>
          <w:szCs w:val="22"/>
        </w:rPr>
      </w:pPr>
      <w:r w:rsidRPr="00E17435">
        <w:rPr>
          <w:rFonts w:cstheme="minorHAnsi"/>
          <w:sz w:val="22"/>
          <w:szCs w:val="22"/>
        </w:rPr>
        <w:t xml:space="preserve">Qu’est-ce qui génère des émissions de gaz à effet de serre sur un territoire ? Son métabolisme, entendu comme les productions et les consommations locales, les flux entrants et sortants de personnes, de </w:t>
      </w:r>
      <w:proofErr w:type="gramStart"/>
      <w:r w:rsidRPr="00E17435">
        <w:rPr>
          <w:rFonts w:cstheme="minorHAnsi"/>
          <w:sz w:val="22"/>
          <w:szCs w:val="22"/>
        </w:rPr>
        <w:t>marchandises</w:t>
      </w:r>
      <w:proofErr w:type="gramEnd"/>
      <w:r w:rsidRPr="00E17435">
        <w:rPr>
          <w:rFonts w:cstheme="minorHAnsi"/>
          <w:sz w:val="22"/>
          <w:szCs w:val="22"/>
        </w:rPr>
        <w:t xml:space="preserve">, de connaissances et d’argent. </w:t>
      </w:r>
      <w:r w:rsidR="00C16979" w:rsidRPr="00E17435">
        <w:rPr>
          <w:rFonts w:cstheme="minorHAnsi"/>
          <w:sz w:val="22"/>
          <w:szCs w:val="22"/>
        </w:rPr>
        <w:t>Dans ce métabolisme, s</w:t>
      </w:r>
      <w:r w:rsidRPr="00E17435">
        <w:rPr>
          <w:rFonts w:cstheme="minorHAnsi"/>
          <w:sz w:val="22"/>
          <w:szCs w:val="22"/>
        </w:rPr>
        <w:t>eules les connaissances ne sont pas directement quantifiables et traduisibles en émissions de gaz à effet de serre.</w:t>
      </w:r>
    </w:p>
    <w:p w14:paraId="5AC0A74D" w14:textId="2CF351F5" w:rsidR="00EB797F" w:rsidRPr="00E17435" w:rsidRDefault="00D51912" w:rsidP="003B1D12">
      <w:pPr>
        <w:spacing w:before="120" w:after="120"/>
        <w:jc w:val="both"/>
        <w:rPr>
          <w:rFonts w:cstheme="minorHAnsi"/>
          <w:sz w:val="22"/>
          <w:szCs w:val="22"/>
        </w:rPr>
      </w:pPr>
      <w:r w:rsidRPr="00E17435">
        <w:rPr>
          <w:rFonts w:cstheme="minorHAnsi"/>
          <w:sz w:val="22"/>
          <w:szCs w:val="22"/>
        </w:rPr>
        <w:t xml:space="preserve">Les données publiques </w:t>
      </w:r>
      <w:r w:rsidR="001B517F" w:rsidRPr="00E17435">
        <w:rPr>
          <w:rFonts w:cstheme="minorHAnsi"/>
          <w:sz w:val="22"/>
          <w:szCs w:val="22"/>
        </w:rPr>
        <w:t xml:space="preserve">quantifiables </w:t>
      </w:r>
      <w:r w:rsidRPr="00E17435">
        <w:rPr>
          <w:rFonts w:cstheme="minorHAnsi"/>
          <w:sz w:val="22"/>
          <w:szCs w:val="22"/>
        </w:rPr>
        <w:t xml:space="preserve">ne sont jamais que celles que se donnent </w:t>
      </w:r>
      <w:r w:rsidR="00BD45CF" w:rsidRPr="00E17435">
        <w:rPr>
          <w:rFonts w:cstheme="minorHAnsi"/>
          <w:sz w:val="22"/>
          <w:szCs w:val="22"/>
        </w:rPr>
        <w:t>une</w:t>
      </w:r>
      <w:r w:rsidRPr="00E17435">
        <w:rPr>
          <w:rFonts w:cstheme="minorHAnsi"/>
          <w:sz w:val="22"/>
          <w:szCs w:val="22"/>
        </w:rPr>
        <w:t xml:space="preserve"> collectivité pour se gouverner. Le changement climatique nous prend de vitesse, ces données n’existent pas toujours là où elles sont nécessaires.</w:t>
      </w:r>
      <w:r w:rsidR="00BD45CF" w:rsidRPr="00E17435">
        <w:rPr>
          <w:rFonts w:cstheme="minorHAnsi"/>
          <w:sz w:val="22"/>
          <w:szCs w:val="22"/>
        </w:rPr>
        <w:t xml:space="preserve"> Elles existent parfois et restent inaccessibles</w:t>
      </w:r>
      <w:r w:rsidR="00BD45CF" w:rsidRPr="00E17435">
        <w:rPr>
          <w:rStyle w:val="Appelnotedebasdep"/>
          <w:rFonts w:cstheme="minorHAnsi"/>
          <w:sz w:val="22"/>
          <w:szCs w:val="22"/>
        </w:rPr>
        <w:footnoteReference w:id="1"/>
      </w:r>
      <w:r w:rsidR="00BD45CF" w:rsidRPr="00E17435">
        <w:rPr>
          <w:rFonts w:cstheme="minorHAnsi"/>
          <w:sz w:val="22"/>
          <w:szCs w:val="22"/>
        </w:rPr>
        <w:t>.</w:t>
      </w:r>
    </w:p>
    <w:p w14:paraId="3D95E9A1" w14:textId="0D9BEF03" w:rsidR="00526AF4" w:rsidRPr="00E17435" w:rsidRDefault="00E4550D" w:rsidP="003B1D12">
      <w:pPr>
        <w:spacing w:before="120" w:after="120"/>
        <w:jc w:val="both"/>
        <w:rPr>
          <w:rFonts w:cstheme="minorHAnsi"/>
          <w:b/>
          <w:bCs/>
          <w:sz w:val="22"/>
          <w:szCs w:val="22"/>
        </w:rPr>
      </w:pPr>
      <w:r w:rsidRPr="00E17435">
        <w:rPr>
          <w:rFonts w:cstheme="minorHAnsi"/>
          <w:b/>
          <w:bCs/>
          <w:sz w:val="22"/>
          <w:szCs w:val="22"/>
        </w:rPr>
        <w:t>Compter carbone</w:t>
      </w:r>
      <w:r w:rsidR="00BA7E3D" w:rsidRPr="00E17435">
        <w:rPr>
          <w:rFonts w:cstheme="minorHAnsi"/>
          <w:b/>
          <w:bCs/>
          <w:sz w:val="22"/>
          <w:szCs w:val="22"/>
        </w:rPr>
        <w:t xml:space="preserve"> pour agir : n</w:t>
      </w:r>
      <w:r w:rsidR="00BE3AF6" w:rsidRPr="00E17435">
        <w:rPr>
          <w:rFonts w:cstheme="minorHAnsi"/>
          <w:b/>
          <w:bCs/>
          <w:sz w:val="22"/>
          <w:szCs w:val="22"/>
        </w:rPr>
        <w:t xml:space="preserve">ous devons disposer d’un outil </w:t>
      </w:r>
      <w:r w:rsidR="00BA7E3D" w:rsidRPr="00E17435">
        <w:rPr>
          <w:rFonts w:cstheme="minorHAnsi"/>
          <w:b/>
          <w:bCs/>
          <w:sz w:val="22"/>
          <w:szCs w:val="22"/>
        </w:rPr>
        <w:t xml:space="preserve">public </w:t>
      </w:r>
      <w:r w:rsidR="00BE3AF6" w:rsidRPr="00E17435">
        <w:rPr>
          <w:rFonts w:cstheme="minorHAnsi"/>
          <w:b/>
          <w:bCs/>
          <w:sz w:val="22"/>
          <w:szCs w:val="22"/>
        </w:rPr>
        <w:t xml:space="preserve">pour connaître et réduire </w:t>
      </w:r>
      <w:r w:rsidR="001B517F" w:rsidRPr="00E17435">
        <w:rPr>
          <w:rFonts w:cstheme="minorHAnsi"/>
          <w:b/>
          <w:bCs/>
          <w:sz w:val="22"/>
          <w:szCs w:val="22"/>
        </w:rPr>
        <w:t>nos</w:t>
      </w:r>
      <w:r w:rsidR="00BE3AF6" w:rsidRPr="00E17435">
        <w:rPr>
          <w:rFonts w:cstheme="minorHAnsi"/>
          <w:b/>
          <w:bCs/>
          <w:sz w:val="22"/>
          <w:szCs w:val="22"/>
        </w:rPr>
        <w:t xml:space="preserve"> émissions</w:t>
      </w:r>
      <w:r w:rsidR="001B517F" w:rsidRPr="00E17435">
        <w:rPr>
          <w:rFonts w:cstheme="minorHAnsi"/>
          <w:b/>
          <w:bCs/>
          <w:sz w:val="22"/>
          <w:szCs w:val="22"/>
        </w:rPr>
        <w:t xml:space="preserve">, </w:t>
      </w:r>
      <w:r w:rsidR="00BE3AF6" w:rsidRPr="00E17435">
        <w:rPr>
          <w:rFonts w:cstheme="minorHAnsi"/>
          <w:b/>
          <w:bCs/>
          <w:sz w:val="22"/>
          <w:szCs w:val="22"/>
        </w:rPr>
        <w:t>là où nous vivons, là où nous pouvons en décider.</w:t>
      </w:r>
    </w:p>
    <w:p w14:paraId="31DE7D85" w14:textId="322CF2C0" w:rsidR="00C16979" w:rsidRPr="00E17435" w:rsidRDefault="00526AF4" w:rsidP="003B1D12">
      <w:pPr>
        <w:spacing w:before="120" w:after="120"/>
        <w:jc w:val="both"/>
        <w:rPr>
          <w:rFonts w:cstheme="minorHAnsi"/>
          <w:sz w:val="22"/>
          <w:szCs w:val="22"/>
        </w:rPr>
      </w:pPr>
      <w:r w:rsidRPr="00E17435">
        <w:rPr>
          <w:rFonts w:cstheme="minorHAnsi"/>
          <w:sz w:val="22"/>
          <w:szCs w:val="22"/>
        </w:rPr>
        <w:t xml:space="preserve">Qui génère le métabolisme des territoires, émetteur de gaz à effet de serre ? Les humains que nous sommes, acteurs locaux de ce métabolisme. Nous sommes le problème, nous sommes </w:t>
      </w:r>
      <w:r w:rsidR="00C16979" w:rsidRPr="00E17435">
        <w:rPr>
          <w:rFonts w:cstheme="minorHAnsi"/>
          <w:sz w:val="22"/>
          <w:szCs w:val="22"/>
        </w:rPr>
        <w:t xml:space="preserve">donc </w:t>
      </w:r>
      <w:r w:rsidRPr="00E17435">
        <w:rPr>
          <w:rFonts w:cstheme="minorHAnsi"/>
          <w:sz w:val="22"/>
          <w:szCs w:val="22"/>
        </w:rPr>
        <w:t xml:space="preserve">la solution. </w:t>
      </w:r>
      <w:r w:rsidR="00C16979" w:rsidRPr="00E17435">
        <w:rPr>
          <w:rFonts w:cstheme="minorHAnsi"/>
          <w:sz w:val="22"/>
          <w:szCs w:val="22"/>
        </w:rPr>
        <w:t>Encore faut-il passer à l’action efficacement, dans le temps qui reste avant le déclenchement des 2°C de réchauffement.</w:t>
      </w:r>
    </w:p>
    <w:p w14:paraId="134E47BA" w14:textId="01696D1F" w:rsidR="00DF31A8" w:rsidRPr="00E17435" w:rsidRDefault="00C16979" w:rsidP="003B1D12">
      <w:pPr>
        <w:spacing w:before="120" w:after="120"/>
        <w:jc w:val="both"/>
        <w:rPr>
          <w:rFonts w:cstheme="minorHAnsi"/>
          <w:b/>
          <w:bCs/>
          <w:sz w:val="22"/>
          <w:szCs w:val="22"/>
        </w:rPr>
      </w:pPr>
      <w:r w:rsidRPr="00E17435">
        <w:rPr>
          <w:rFonts w:cstheme="minorHAnsi"/>
          <w:sz w:val="22"/>
          <w:szCs w:val="22"/>
        </w:rPr>
        <w:t>Pour a</w:t>
      </w:r>
      <w:r w:rsidR="00E4550D" w:rsidRPr="00E17435">
        <w:rPr>
          <w:rFonts w:cstheme="minorHAnsi"/>
          <w:sz w:val="22"/>
          <w:szCs w:val="22"/>
        </w:rPr>
        <w:t>gir</w:t>
      </w:r>
      <w:r w:rsidRPr="00E17435">
        <w:rPr>
          <w:rFonts w:cstheme="minorHAnsi"/>
          <w:sz w:val="22"/>
          <w:szCs w:val="22"/>
        </w:rPr>
        <w:t xml:space="preserve"> local efficacement</w:t>
      </w:r>
      <w:r w:rsidR="00E4550D" w:rsidRPr="00E17435">
        <w:rPr>
          <w:rFonts w:cstheme="minorHAnsi"/>
          <w:sz w:val="22"/>
          <w:szCs w:val="22"/>
        </w:rPr>
        <w:t xml:space="preserve">, </w:t>
      </w:r>
      <w:r w:rsidRPr="00E17435">
        <w:rPr>
          <w:rFonts w:cstheme="minorHAnsi"/>
          <w:sz w:val="22"/>
          <w:szCs w:val="22"/>
        </w:rPr>
        <w:t>force est de constater</w:t>
      </w:r>
      <w:r w:rsidR="0072633F" w:rsidRPr="00E17435">
        <w:rPr>
          <w:rFonts w:cstheme="minorHAnsi"/>
          <w:sz w:val="22"/>
          <w:szCs w:val="22"/>
        </w:rPr>
        <w:t>,</w:t>
      </w:r>
      <w:r w:rsidRPr="00E17435">
        <w:rPr>
          <w:rFonts w:cstheme="minorHAnsi"/>
          <w:sz w:val="22"/>
          <w:szCs w:val="22"/>
        </w:rPr>
        <w:t xml:space="preserve"> à l’expérience </w:t>
      </w:r>
      <w:r w:rsidR="002B0F8B" w:rsidRPr="00E17435">
        <w:rPr>
          <w:rFonts w:cstheme="minorHAnsi"/>
          <w:sz w:val="22"/>
          <w:szCs w:val="22"/>
        </w:rPr>
        <w:t xml:space="preserve">de plusieurs milliers d’acteurs locaux </w:t>
      </w:r>
      <w:r w:rsidRPr="00E17435">
        <w:rPr>
          <w:rFonts w:cstheme="minorHAnsi"/>
          <w:sz w:val="22"/>
          <w:szCs w:val="22"/>
        </w:rPr>
        <w:t xml:space="preserve">que </w:t>
      </w:r>
      <w:r w:rsidR="00E4550D" w:rsidRPr="00E17435">
        <w:rPr>
          <w:rFonts w:cstheme="minorHAnsi"/>
          <w:sz w:val="22"/>
          <w:szCs w:val="22"/>
        </w:rPr>
        <w:t xml:space="preserve">nous devons </w:t>
      </w:r>
      <w:r w:rsidR="002B0F8B" w:rsidRPr="00E17435">
        <w:rPr>
          <w:rFonts w:cstheme="minorHAnsi"/>
          <w:sz w:val="22"/>
          <w:szCs w:val="22"/>
        </w:rPr>
        <w:t>franchir</w:t>
      </w:r>
      <w:r w:rsidR="00E4550D" w:rsidRPr="00E17435">
        <w:rPr>
          <w:rFonts w:cstheme="minorHAnsi"/>
          <w:sz w:val="22"/>
          <w:szCs w:val="22"/>
        </w:rPr>
        <w:t xml:space="preserve"> un triple mur humain, technique et financier</w:t>
      </w:r>
      <w:r w:rsidRPr="00E17435">
        <w:rPr>
          <w:rFonts w:cstheme="minorHAnsi"/>
          <w:sz w:val="22"/>
          <w:szCs w:val="22"/>
        </w:rPr>
        <w:t>.</w:t>
      </w:r>
      <w:r w:rsidRPr="00E17435">
        <w:rPr>
          <w:rFonts w:cstheme="minorHAnsi"/>
          <w:b/>
          <w:bCs/>
          <w:sz w:val="22"/>
          <w:szCs w:val="22"/>
        </w:rPr>
        <w:t xml:space="preserve">  </w:t>
      </w:r>
      <w:r w:rsidR="00A53E50" w:rsidRPr="00E17435">
        <w:rPr>
          <w:rFonts w:cstheme="minorHAnsi"/>
          <w:b/>
          <w:bCs/>
          <w:sz w:val="22"/>
          <w:szCs w:val="22"/>
        </w:rPr>
        <w:t xml:space="preserve"> </w:t>
      </w:r>
    </w:p>
    <w:p w14:paraId="69354632" w14:textId="1FACEFE7" w:rsidR="00172336" w:rsidRPr="00E17435" w:rsidRDefault="002B0F8B" w:rsidP="003B1D12">
      <w:pPr>
        <w:spacing w:before="120" w:after="120"/>
        <w:jc w:val="both"/>
        <w:rPr>
          <w:rFonts w:cstheme="minorHAnsi"/>
          <w:b/>
          <w:bCs/>
          <w:sz w:val="22"/>
          <w:szCs w:val="22"/>
        </w:rPr>
      </w:pPr>
      <w:proofErr w:type="spellStart"/>
      <w:r w:rsidRPr="00E17435">
        <w:rPr>
          <w:rFonts w:cstheme="minorHAnsi"/>
          <w:b/>
          <w:bCs/>
          <w:sz w:val="22"/>
          <w:szCs w:val="22"/>
        </w:rPr>
        <w:t>Etalée</w:t>
      </w:r>
      <w:proofErr w:type="spellEnd"/>
      <w:r w:rsidRPr="00E17435">
        <w:rPr>
          <w:rFonts w:cstheme="minorHAnsi"/>
          <w:b/>
          <w:bCs/>
          <w:sz w:val="22"/>
          <w:szCs w:val="22"/>
        </w:rPr>
        <w:t xml:space="preserve"> sur une quinzaine d’années, ces expériences locales </w:t>
      </w:r>
      <w:r w:rsidR="00C16979" w:rsidRPr="00E17435">
        <w:rPr>
          <w:rFonts w:cstheme="minorHAnsi"/>
          <w:b/>
          <w:bCs/>
          <w:sz w:val="22"/>
          <w:szCs w:val="22"/>
        </w:rPr>
        <w:t>amène</w:t>
      </w:r>
      <w:r w:rsidRPr="00E17435">
        <w:rPr>
          <w:rFonts w:cstheme="minorHAnsi"/>
          <w:b/>
          <w:bCs/>
          <w:sz w:val="22"/>
          <w:szCs w:val="22"/>
        </w:rPr>
        <w:t>nt</w:t>
      </w:r>
      <w:r w:rsidR="00C16979" w:rsidRPr="00E17435">
        <w:rPr>
          <w:rFonts w:cstheme="minorHAnsi"/>
          <w:b/>
          <w:bCs/>
          <w:sz w:val="22"/>
          <w:szCs w:val="22"/>
        </w:rPr>
        <w:t xml:space="preserve"> </w:t>
      </w:r>
      <w:r w:rsidRPr="00E17435">
        <w:rPr>
          <w:rFonts w:cstheme="minorHAnsi"/>
          <w:b/>
          <w:bCs/>
          <w:sz w:val="22"/>
          <w:szCs w:val="22"/>
        </w:rPr>
        <w:t>au</w:t>
      </w:r>
      <w:r w:rsidR="00A53E50" w:rsidRPr="00E17435">
        <w:rPr>
          <w:rFonts w:cstheme="minorHAnsi"/>
          <w:b/>
          <w:bCs/>
          <w:sz w:val="22"/>
          <w:szCs w:val="22"/>
        </w:rPr>
        <w:t xml:space="preserve"> temps des solutions</w:t>
      </w:r>
      <w:r w:rsidRPr="00E17435">
        <w:rPr>
          <w:rFonts w:cstheme="minorHAnsi"/>
          <w:b/>
          <w:bCs/>
          <w:sz w:val="22"/>
          <w:szCs w:val="22"/>
        </w:rPr>
        <w:t xml:space="preserve">. La réponse apportée dans notre proposition </w:t>
      </w:r>
      <w:r w:rsidR="006F6503" w:rsidRPr="00E17435">
        <w:rPr>
          <w:rFonts w:cstheme="minorHAnsi"/>
          <w:b/>
          <w:bCs/>
          <w:sz w:val="22"/>
          <w:szCs w:val="22"/>
        </w:rPr>
        <w:t xml:space="preserve">est </w:t>
      </w:r>
      <w:r w:rsidRPr="00E17435">
        <w:rPr>
          <w:rFonts w:cstheme="minorHAnsi"/>
          <w:b/>
          <w:bCs/>
          <w:sz w:val="22"/>
          <w:szCs w:val="22"/>
        </w:rPr>
        <w:t>organis</w:t>
      </w:r>
      <w:r w:rsidR="006F6503" w:rsidRPr="00E17435">
        <w:rPr>
          <w:rFonts w:cstheme="minorHAnsi"/>
          <w:b/>
          <w:bCs/>
          <w:sz w:val="22"/>
          <w:szCs w:val="22"/>
        </w:rPr>
        <w:t>ée</w:t>
      </w:r>
      <w:r w:rsidRPr="00E17435">
        <w:rPr>
          <w:rFonts w:cstheme="minorHAnsi"/>
          <w:b/>
          <w:bCs/>
          <w:sz w:val="22"/>
          <w:szCs w:val="22"/>
        </w:rPr>
        <w:t xml:space="preserve"> en </w:t>
      </w:r>
      <w:r w:rsidR="006F6503" w:rsidRPr="00E17435">
        <w:rPr>
          <w:rFonts w:cstheme="minorHAnsi"/>
          <w:b/>
          <w:bCs/>
          <w:sz w:val="22"/>
          <w:szCs w:val="22"/>
        </w:rPr>
        <w:t xml:space="preserve">s’appuyant </w:t>
      </w:r>
      <w:r w:rsidR="003B1D12">
        <w:rPr>
          <w:rFonts w:cstheme="minorHAnsi"/>
          <w:b/>
          <w:bCs/>
          <w:sz w:val="22"/>
          <w:szCs w:val="22"/>
        </w:rPr>
        <w:t>sur</w:t>
      </w:r>
      <w:r w:rsidR="006F6503" w:rsidRPr="00E17435">
        <w:rPr>
          <w:rFonts w:cstheme="minorHAnsi"/>
          <w:b/>
          <w:bCs/>
          <w:sz w:val="22"/>
          <w:szCs w:val="22"/>
        </w:rPr>
        <w:t xml:space="preserve"> cet acquit. </w:t>
      </w:r>
    </w:p>
    <w:p w14:paraId="242DDC53" w14:textId="022B14ED" w:rsidR="003B1D12" w:rsidRPr="00732C1C" w:rsidRDefault="00172336" w:rsidP="003B1D12">
      <w:pPr>
        <w:spacing w:before="120" w:after="120"/>
        <w:jc w:val="both"/>
        <w:rPr>
          <w:rFonts w:cstheme="minorHAnsi"/>
          <w:b/>
          <w:bCs/>
          <w:sz w:val="22"/>
          <w:szCs w:val="22"/>
        </w:rPr>
      </w:pPr>
      <w:r w:rsidRPr="00E17435">
        <w:rPr>
          <w:rFonts w:cstheme="minorHAnsi"/>
          <w:b/>
          <w:bCs/>
          <w:sz w:val="22"/>
          <w:szCs w:val="22"/>
        </w:rPr>
        <w:t>L</w:t>
      </w:r>
      <w:r w:rsidR="006F6503" w:rsidRPr="00E17435">
        <w:rPr>
          <w:rFonts w:cstheme="minorHAnsi"/>
          <w:b/>
          <w:bCs/>
          <w:sz w:val="22"/>
          <w:szCs w:val="22"/>
        </w:rPr>
        <w:t>a stratégie</w:t>
      </w:r>
      <w:r w:rsidRPr="00E17435">
        <w:rPr>
          <w:rFonts w:cstheme="minorHAnsi"/>
          <w:b/>
          <w:bCs/>
          <w:sz w:val="22"/>
          <w:szCs w:val="22"/>
        </w:rPr>
        <w:t xml:space="preserve"> prop</w:t>
      </w:r>
      <w:r w:rsidR="003B1D12">
        <w:rPr>
          <w:rFonts w:cstheme="minorHAnsi"/>
          <w:b/>
          <w:bCs/>
          <w:sz w:val="22"/>
          <w:szCs w:val="22"/>
        </w:rPr>
        <w:t>os</w:t>
      </w:r>
      <w:r w:rsidRPr="00E17435">
        <w:rPr>
          <w:rFonts w:cstheme="minorHAnsi"/>
          <w:b/>
          <w:bCs/>
          <w:sz w:val="22"/>
          <w:szCs w:val="22"/>
        </w:rPr>
        <w:t>ée</w:t>
      </w:r>
      <w:r w:rsidR="006F6503" w:rsidRPr="00E17435">
        <w:rPr>
          <w:rFonts w:cstheme="minorHAnsi"/>
          <w:b/>
          <w:bCs/>
          <w:sz w:val="22"/>
          <w:szCs w:val="22"/>
        </w:rPr>
        <w:t>, pragmatique</w:t>
      </w:r>
      <w:r w:rsidR="0072633F" w:rsidRPr="00E17435">
        <w:rPr>
          <w:rFonts w:cstheme="minorHAnsi"/>
          <w:b/>
          <w:bCs/>
          <w:sz w:val="22"/>
          <w:szCs w:val="22"/>
        </w:rPr>
        <w:t>,</w:t>
      </w:r>
      <w:r w:rsidR="006F6503" w:rsidRPr="00E17435">
        <w:rPr>
          <w:rFonts w:cstheme="minorHAnsi"/>
          <w:b/>
          <w:bCs/>
          <w:sz w:val="22"/>
          <w:szCs w:val="22"/>
        </w:rPr>
        <w:t xml:space="preserve"> tient en quatre mot</w:t>
      </w:r>
      <w:r w:rsidR="0072633F" w:rsidRPr="00E17435">
        <w:rPr>
          <w:rFonts w:cstheme="minorHAnsi"/>
          <w:b/>
          <w:bCs/>
          <w:sz w:val="22"/>
          <w:szCs w:val="22"/>
        </w:rPr>
        <w:t xml:space="preserve">s </w:t>
      </w:r>
      <w:r w:rsidR="006F6503" w:rsidRPr="00E17435">
        <w:rPr>
          <w:rFonts w:cstheme="minorHAnsi"/>
          <w:b/>
          <w:bCs/>
          <w:sz w:val="22"/>
          <w:szCs w:val="22"/>
        </w:rPr>
        <w:t>« Compter carbone et agir »</w:t>
      </w:r>
      <w:r w:rsidR="006F6503" w:rsidRPr="00E17435">
        <w:rPr>
          <w:rStyle w:val="Appelnotedebasdep"/>
          <w:rFonts w:cstheme="minorHAnsi"/>
          <w:b/>
          <w:bCs/>
          <w:sz w:val="22"/>
          <w:szCs w:val="22"/>
        </w:rPr>
        <w:footnoteReference w:id="2"/>
      </w:r>
      <w:r w:rsidR="006F6503" w:rsidRPr="00E17435">
        <w:rPr>
          <w:rFonts w:cstheme="minorHAnsi"/>
          <w:b/>
          <w:bCs/>
          <w:sz w:val="22"/>
          <w:szCs w:val="22"/>
        </w:rPr>
        <w:t xml:space="preserve">. </w:t>
      </w:r>
    </w:p>
    <w:p w14:paraId="600E371D" w14:textId="5D43515F" w:rsidR="00E4550D" w:rsidRDefault="00E4550D" w:rsidP="003B1D12">
      <w:pPr>
        <w:pStyle w:val="Paragraphedeliste"/>
        <w:numPr>
          <w:ilvl w:val="0"/>
          <w:numId w:val="10"/>
        </w:numPr>
        <w:spacing w:before="120" w:after="120"/>
        <w:ind w:left="0"/>
        <w:jc w:val="both"/>
        <w:rPr>
          <w:rFonts w:cstheme="minorHAnsi"/>
          <w:b/>
          <w:bCs/>
          <w:sz w:val="22"/>
          <w:szCs w:val="22"/>
        </w:rPr>
      </w:pPr>
      <w:r w:rsidRPr="00E17435">
        <w:rPr>
          <w:rFonts w:cstheme="minorHAnsi"/>
          <w:b/>
          <w:bCs/>
          <w:sz w:val="22"/>
          <w:szCs w:val="22"/>
        </w:rPr>
        <w:lastRenderedPageBreak/>
        <w:t>Compter Carbone</w:t>
      </w:r>
    </w:p>
    <w:p w14:paraId="7A959D46" w14:textId="77777777" w:rsidR="003B1D12" w:rsidRPr="003B1D12" w:rsidRDefault="003B1D12" w:rsidP="003B1D12">
      <w:pPr>
        <w:pStyle w:val="Paragraphedeliste"/>
        <w:spacing w:before="120" w:after="120"/>
        <w:ind w:left="0"/>
        <w:jc w:val="both"/>
        <w:rPr>
          <w:rFonts w:cstheme="minorHAnsi"/>
          <w:b/>
          <w:bCs/>
          <w:sz w:val="22"/>
          <w:szCs w:val="22"/>
        </w:rPr>
      </w:pPr>
    </w:p>
    <w:p w14:paraId="6651FA49" w14:textId="6EF69158" w:rsidR="00A82B94" w:rsidRPr="003B1D12" w:rsidRDefault="00A82B94" w:rsidP="003B1D12">
      <w:pPr>
        <w:pStyle w:val="Paragraphedeliste"/>
        <w:numPr>
          <w:ilvl w:val="0"/>
          <w:numId w:val="11"/>
        </w:numPr>
        <w:spacing w:before="120" w:after="120"/>
        <w:ind w:left="0"/>
        <w:jc w:val="both"/>
        <w:rPr>
          <w:rFonts w:cstheme="minorHAnsi"/>
          <w:b/>
          <w:bCs/>
          <w:sz w:val="22"/>
          <w:szCs w:val="22"/>
        </w:rPr>
      </w:pPr>
      <w:r w:rsidRPr="00E17435">
        <w:rPr>
          <w:rFonts w:cstheme="minorHAnsi"/>
          <w:b/>
          <w:bCs/>
          <w:sz w:val="22"/>
          <w:szCs w:val="22"/>
        </w:rPr>
        <w:t>Un outil et une méthode pour connaître ses émissions territoriales.</w:t>
      </w:r>
    </w:p>
    <w:p w14:paraId="6594DD39" w14:textId="0432DB14" w:rsidR="00951F11" w:rsidRPr="00E17435" w:rsidRDefault="00617CE1" w:rsidP="003B1D12">
      <w:pPr>
        <w:spacing w:before="120" w:after="120"/>
        <w:jc w:val="both"/>
        <w:rPr>
          <w:rFonts w:cstheme="minorHAnsi"/>
          <w:sz w:val="22"/>
          <w:szCs w:val="22"/>
        </w:rPr>
      </w:pPr>
      <w:r w:rsidRPr="00E17435">
        <w:rPr>
          <w:rFonts w:cstheme="minorHAnsi"/>
          <w:sz w:val="22"/>
          <w:szCs w:val="22"/>
        </w:rPr>
        <w:t xml:space="preserve">La commune est le plus petit échelon dans lequel </w:t>
      </w:r>
      <w:r w:rsidR="00BD45CF" w:rsidRPr="00E17435">
        <w:rPr>
          <w:rFonts w:cstheme="minorHAnsi"/>
          <w:sz w:val="22"/>
          <w:szCs w:val="22"/>
        </w:rPr>
        <w:t>d</w:t>
      </w:r>
      <w:r w:rsidRPr="00E17435">
        <w:rPr>
          <w:rFonts w:cstheme="minorHAnsi"/>
          <w:sz w:val="22"/>
          <w:szCs w:val="22"/>
        </w:rPr>
        <w:t>es données publiques territoriales existent. Elle est aussi le lieu historique de communautés de citoyens.</w:t>
      </w:r>
      <w:r w:rsidR="00A02A03" w:rsidRPr="00E17435">
        <w:rPr>
          <w:rFonts w:cstheme="minorHAnsi"/>
          <w:sz w:val="22"/>
          <w:szCs w:val="22"/>
        </w:rPr>
        <w:t xml:space="preserve"> C’est à cette échelle de territoire que nous devons donc connaître</w:t>
      </w:r>
      <w:r w:rsidR="00BD45CF" w:rsidRPr="00E17435">
        <w:rPr>
          <w:rFonts w:cstheme="minorHAnsi"/>
          <w:sz w:val="22"/>
          <w:szCs w:val="22"/>
        </w:rPr>
        <w:t xml:space="preserve"> nos émissions</w:t>
      </w:r>
      <w:r w:rsidR="00A02A03" w:rsidRPr="00E17435">
        <w:rPr>
          <w:rFonts w:cstheme="minorHAnsi"/>
          <w:sz w:val="22"/>
          <w:szCs w:val="22"/>
        </w:rPr>
        <w:t xml:space="preserve">, facilement, gratuitement. </w:t>
      </w:r>
    </w:p>
    <w:p w14:paraId="46007346" w14:textId="19EFA8BE" w:rsidR="00A02A03" w:rsidRPr="00E17435" w:rsidRDefault="00951F11" w:rsidP="003B1D12">
      <w:pPr>
        <w:spacing w:before="120" w:after="120"/>
        <w:jc w:val="both"/>
        <w:rPr>
          <w:rFonts w:cstheme="minorHAnsi"/>
          <w:sz w:val="22"/>
          <w:szCs w:val="22"/>
        </w:rPr>
      </w:pPr>
      <w:r w:rsidRPr="00E17435">
        <w:rPr>
          <w:rFonts w:cstheme="minorHAnsi"/>
          <w:sz w:val="22"/>
          <w:szCs w:val="22"/>
        </w:rPr>
        <w:t>Avec mon expérience de directeur de la stratégie et du développement Île-de-France, côté ministère, j’ai</w:t>
      </w:r>
      <w:r w:rsidR="00617CE1" w:rsidRPr="00E17435">
        <w:rPr>
          <w:rFonts w:cstheme="minorHAnsi"/>
          <w:sz w:val="22"/>
          <w:szCs w:val="22"/>
        </w:rPr>
        <w:t xml:space="preserve"> </w:t>
      </w:r>
      <w:r w:rsidRPr="00E17435">
        <w:rPr>
          <w:rFonts w:cstheme="minorHAnsi"/>
          <w:sz w:val="22"/>
          <w:szCs w:val="22"/>
        </w:rPr>
        <w:t xml:space="preserve">donc </w:t>
      </w:r>
      <w:r w:rsidR="00617CE1" w:rsidRPr="00E17435">
        <w:rPr>
          <w:rFonts w:cstheme="minorHAnsi"/>
          <w:sz w:val="22"/>
          <w:szCs w:val="22"/>
        </w:rPr>
        <w:t>construit un tableur carbone</w:t>
      </w:r>
      <w:r w:rsidR="00A02A03" w:rsidRPr="00E17435">
        <w:rPr>
          <w:rFonts w:cstheme="minorHAnsi"/>
          <w:sz w:val="22"/>
          <w:szCs w:val="22"/>
        </w:rPr>
        <w:t xml:space="preserve"> à la commune</w:t>
      </w:r>
      <w:r w:rsidRPr="00E17435">
        <w:rPr>
          <w:rFonts w:cstheme="minorHAnsi"/>
          <w:sz w:val="22"/>
          <w:szCs w:val="22"/>
        </w:rPr>
        <w:t>, outil de l’association Agirlocal</w:t>
      </w:r>
      <w:r w:rsidR="00563BE4" w:rsidRPr="00E17435">
        <w:rPr>
          <w:rFonts w:cstheme="minorHAnsi"/>
          <w:sz w:val="22"/>
          <w:szCs w:val="22"/>
        </w:rPr>
        <w:t xml:space="preserve">, </w:t>
      </w:r>
      <w:r w:rsidRPr="00E17435">
        <w:rPr>
          <w:rFonts w:cstheme="minorHAnsi"/>
          <w:sz w:val="22"/>
          <w:szCs w:val="22"/>
        </w:rPr>
        <w:t xml:space="preserve">désormais. </w:t>
      </w:r>
    </w:p>
    <w:p w14:paraId="6BC81B0A" w14:textId="22CD4B4D" w:rsidR="00A02A03" w:rsidRPr="00E17435" w:rsidRDefault="00951F11" w:rsidP="003B1D12">
      <w:pPr>
        <w:spacing w:before="120" w:after="120"/>
        <w:jc w:val="both"/>
        <w:rPr>
          <w:rFonts w:cstheme="minorHAnsi"/>
          <w:sz w:val="22"/>
          <w:szCs w:val="22"/>
        </w:rPr>
      </w:pPr>
      <w:r w:rsidRPr="00E17435">
        <w:rPr>
          <w:rFonts w:cstheme="minorHAnsi"/>
          <w:sz w:val="22"/>
          <w:szCs w:val="22"/>
        </w:rPr>
        <w:t>Il</w:t>
      </w:r>
      <w:r w:rsidR="00617CE1" w:rsidRPr="00E17435">
        <w:rPr>
          <w:rFonts w:cstheme="minorHAnsi"/>
          <w:sz w:val="22"/>
          <w:szCs w:val="22"/>
        </w:rPr>
        <w:t xml:space="preserve"> permet de territorialiser</w:t>
      </w:r>
      <w:r w:rsidR="00BE3AF6" w:rsidRPr="00E17435">
        <w:rPr>
          <w:rFonts w:cstheme="minorHAnsi"/>
          <w:sz w:val="22"/>
          <w:szCs w:val="22"/>
        </w:rPr>
        <w:t>,</w:t>
      </w:r>
      <w:r w:rsidR="00617CE1" w:rsidRPr="00E17435">
        <w:rPr>
          <w:rFonts w:cstheme="minorHAnsi"/>
          <w:sz w:val="22"/>
          <w:szCs w:val="22"/>
        </w:rPr>
        <w:t xml:space="preserve"> </w:t>
      </w:r>
      <w:r w:rsidR="00BE3AF6" w:rsidRPr="00E17435">
        <w:rPr>
          <w:rFonts w:cstheme="minorHAnsi"/>
          <w:sz w:val="22"/>
          <w:szCs w:val="22"/>
        </w:rPr>
        <w:t xml:space="preserve">de la commune à la région, </w:t>
      </w:r>
      <w:r w:rsidR="00617CE1" w:rsidRPr="00E17435">
        <w:rPr>
          <w:rFonts w:cstheme="minorHAnsi"/>
          <w:sz w:val="22"/>
          <w:szCs w:val="22"/>
        </w:rPr>
        <w:t xml:space="preserve">les </w:t>
      </w:r>
      <w:r w:rsidRPr="00E17435">
        <w:rPr>
          <w:rFonts w:cstheme="minorHAnsi"/>
          <w:sz w:val="22"/>
          <w:szCs w:val="22"/>
        </w:rPr>
        <w:t xml:space="preserve">données de l’empreinte carbone nationales, données territoriales plus celles de la balance carbone </w:t>
      </w:r>
      <w:r w:rsidR="00A02A03" w:rsidRPr="00E17435">
        <w:rPr>
          <w:rFonts w:cstheme="minorHAnsi"/>
          <w:sz w:val="22"/>
          <w:szCs w:val="22"/>
        </w:rPr>
        <w:t xml:space="preserve">des importations et exportations </w:t>
      </w:r>
      <w:r w:rsidRPr="00E17435">
        <w:rPr>
          <w:rFonts w:cstheme="minorHAnsi"/>
          <w:sz w:val="22"/>
          <w:szCs w:val="22"/>
        </w:rPr>
        <w:t xml:space="preserve">donc ; gratuitement, en moins d’une heure. </w:t>
      </w:r>
    </w:p>
    <w:p w14:paraId="4EC4E5C7" w14:textId="2E0B365B" w:rsidR="00A82B94" w:rsidRPr="00E17435" w:rsidRDefault="00951F11" w:rsidP="003B1D12">
      <w:pPr>
        <w:spacing w:before="120" w:after="120"/>
        <w:jc w:val="both"/>
        <w:rPr>
          <w:rFonts w:cstheme="minorHAnsi"/>
          <w:sz w:val="22"/>
          <w:szCs w:val="22"/>
        </w:rPr>
      </w:pPr>
      <w:r w:rsidRPr="00E17435">
        <w:rPr>
          <w:rFonts w:cstheme="minorHAnsi"/>
          <w:sz w:val="22"/>
          <w:szCs w:val="22"/>
        </w:rPr>
        <w:t xml:space="preserve">Cette évaluation </w:t>
      </w:r>
      <w:r w:rsidR="00BE3AF6" w:rsidRPr="00E17435">
        <w:rPr>
          <w:rFonts w:cstheme="minorHAnsi"/>
          <w:sz w:val="22"/>
          <w:szCs w:val="22"/>
        </w:rPr>
        <w:t xml:space="preserve">globale et sectorielle </w:t>
      </w:r>
      <w:r w:rsidRPr="00E17435">
        <w:rPr>
          <w:rFonts w:cstheme="minorHAnsi"/>
          <w:sz w:val="22"/>
          <w:szCs w:val="22"/>
        </w:rPr>
        <w:t xml:space="preserve">est suffisante pour sélectionner à la commune les projets les plus efficaces et écarter les projets de décoration écologique. </w:t>
      </w:r>
    </w:p>
    <w:p w14:paraId="4989E7BE" w14:textId="77777777" w:rsidR="00EB797F" w:rsidRPr="00E17435" w:rsidRDefault="00A02A03" w:rsidP="003B1D12">
      <w:pPr>
        <w:spacing w:before="120" w:after="120"/>
        <w:jc w:val="both"/>
        <w:rPr>
          <w:rFonts w:cstheme="minorHAnsi"/>
          <w:sz w:val="22"/>
          <w:szCs w:val="22"/>
        </w:rPr>
      </w:pPr>
      <w:r w:rsidRPr="00E17435">
        <w:rPr>
          <w:rFonts w:cstheme="minorHAnsi"/>
          <w:sz w:val="22"/>
          <w:szCs w:val="22"/>
        </w:rPr>
        <w:t>Ainsi, p</w:t>
      </w:r>
      <w:r w:rsidR="00A72C66" w:rsidRPr="00E17435">
        <w:rPr>
          <w:rFonts w:cstheme="minorHAnsi"/>
          <w:sz w:val="22"/>
          <w:szCs w:val="22"/>
        </w:rPr>
        <w:t>our comparer des projets entre</w:t>
      </w:r>
      <w:r w:rsidR="00563BE4" w:rsidRPr="00E17435">
        <w:rPr>
          <w:rFonts w:cstheme="minorHAnsi"/>
          <w:sz w:val="22"/>
          <w:szCs w:val="22"/>
        </w:rPr>
        <w:t xml:space="preserve"> </w:t>
      </w:r>
      <w:r w:rsidR="00A72C66" w:rsidRPr="00E17435">
        <w:rPr>
          <w:rFonts w:cstheme="minorHAnsi"/>
          <w:sz w:val="22"/>
          <w:szCs w:val="22"/>
        </w:rPr>
        <w:t xml:space="preserve">eux et choisir </w:t>
      </w:r>
      <w:r w:rsidR="00563BE4" w:rsidRPr="00E17435">
        <w:rPr>
          <w:rFonts w:cstheme="minorHAnsi"/>
          <w:sz w:val="22"/>
          <w:szCs w:val="22"/>
        </w:rPr>
        <w:t xml:space="preserve">d’abord les plus efficaces, les plus faciles, les moins chers et ce, </w:t>
      </w:r>
      <w:r w:rsidR="00A72C66" w:rsidRPr="00E17435">
        <w:rPr>
          <w:rFonts w:cstheme="minorHAnsi"/>
          <w:sz w:val="22"/>
          <w:szCs w:val="22"/>
        </w:rPr>
        <w:t xml:space="preserve">au vu des moyens </w:t>
      </w:r>
      <w:r w:rsidR="00563BE4" w:rsidRPr="00E17435">
        <w:rPr>
          <w:rFonts w:cstheme="minorHAnsi"/>
          <w:sz w:val="22"/>
          <w:szCs w:val="22"/>
        </w:rPr>
        <w:t xml:space="preserve">humains et financiers </w:t>
      </w:r>
      <w:r w:rsidR="00A72C66" w:rsidRPr="00E17435">
        <w:rPr>
          <w:rFonts w:cstheme="minorHAnsi"/>
          <w:sz w:val="22"/>
          <w:szCs w:val="22"/>
        </w:rPr>
        <w:t xml:space="preserve">sur un territoire donné, il est </w:t>
      </w:r>
      <w:r w:rsidRPr="00E17435">
        <w:rPr>
          <w:rFonts w:cstheme="minorHAnsi"/>
          <w:sz w:val="22"/>
          <w:szCs w:val="22"/>
        </w:rPr>
        <w:t>possible</w:t>
      </w:r>
      <w:r w:rsidR="00A72C66" w:rsidRPr="00E17435">
        <w:rPr>
          <w:rFonts w:cstheme="minorHAnsi"/>
          <w:sz w:val="22"/>
          <w:szCs w:val="22"/>
        </w:rPr>
        <w:t xml:space="preserve"> d’évaluer leur efficacité locale en % de réduction de l’empreinte locale. Le dénominateur est fourni par le tableur, le projet, au numérateur, est forcément calculé par le porteur de projet. </w:t>
      </w:r>
    </w:p>
    <w:p w14:paraId="3F5C5D68" w14:textId="7F30FB59" w:rsidR="00EB797F" w:rsidRPr="00E17435" w:rsidRDefault="0030426B" w:rsidP="003B1D12">
      <w:pPr>
        <w:spacing w:before="120" w:after="120"/>
        <w:jc w:val="both"/>
        <w:rPr>
          <w:rFonts w:cstheme="minorHAnsi"/>
          <w:sz w:val="22"/>
          <w:szCs w:val="22"/>
        </w:rPr>
      </w:pPr>
      <w:r w:rsidRPr="00E17435">
        <w:rPr>
          <w:rFonts w:cstheme="minorHAnsi"/>
          <w:sz w:val="22"/>
          <w:szCs w:val="22"/>
        </w:rPr>
        <w:t>Avec l</w:t>
      </w:r>
      <w:r w:rsidR="00951F11" w:rsidRPr="00E17435">
        <w:rPr>
          <w:rFonts w:cstheme="minorHAnsi"/>
          <w:sz w:val="22"/>
          <w:szCs w:val="22"/>
        </w:rPr>
        <w:t xml:space="preserve">’utilisation de l’indicateur </w:t>
      </w:r>
      <w:r w:rsidRPr="00E17435">
        <w:rPr>
          <w:rFonts w:cstheme="minorHAnsi"/>
          <w:sz w:val="22"/>
          <w:szCs w:val="22"/>
        </w:rPr>
        <w:t>KgCO2e réduits</w:t>
      </w:r>
      <w:r w:rsidR="00951F11" w:rsidRPr="00E17435">
        <w:rPr>
          <w:rFonts w:cstheme="minorHAnsi"/>
          <w:sz w:val="22"/>
          <w:szCs w:val="22"/>
        </w:rPr>
        <w:t xml:space="preserve"> </w:t>
      </w:r>
      <w:r w:rsidRPr="00E17435">
        <w:rPr>
          <w:rFonts w:cstheme="minorHAnsi"/>
          <w:sz w:val="22"/>
          <w:szCs w:val="22"/>
        </w:rPr>
        <w:t xml:space="preserve">à l’euro investi ou dépensé, </w:t>
      </w:r>
      <w:r w:rsidR="00995B07" w:rsidRPr="00E17435">
        <w:rPr>
          <w:rFonts w:cstheme="minorHAnsi"/>
          <w:sz w:val="22"/>
          <w:szCs w:val="22"/>
        </w:rPr>
        <w:t>ces évaluations ainsi outillées</w:t>
      </w:r>
      <w:r w:rsidRPr="00E17435">
        <w:rPr>
          <w:rFonts w:cstheme="minorHAnsi"/>
          <w:sz w:val="22"/>
          <w:szCs w:val="22"/>
        </w:rPr>
        <w:t xml:space="preserve"> contribue</w:t>
      </w:r>
      <w:r w:rsidR="00995B07" w:rsidRPr="00E17435">
        <w:rPr>
          <w:rFonts w:cstheme="minorHAnsi"/>
          <w:sz w:val="22"/>
          <w:szCs w:val="22"/>
        </w:rPr>
        <w:t>nt</w:t>
      </w:r>
      <w:r w:rsidRPr="00E17435">
        <w:rPr>
          <w:rFonts w:cstheme="minorHAnsi"/>
          <w:sz w:val="22"/>
          <w:szCs w:val="22"/>
        </w:rPr>
        <w:t xml:space="preserve"> </w:t>
      </w:r>
      <w:r w:rsidR="00BE3AF6" w:rsidRPr="00E17435">
        <w:rPr>
          <w:rFonts w:cstheme="minorHAnsi"/>
          <w:sz w:val="22"/>
          <w:szCs w:val="22"/>
        </w:rPr>
        <w:t xml:space="preserve">alors </w:t>
      </w:r>
      <w:r w:rsidRPr="00E17435">
        <w:rPr>
          <w:rFonts w:cstheme="minorHAnsi"/>
          <w:sz w:val="22"/>
          <w:szCs w:val="22"/>
        </w:rPr>
        <w:t xml:space="preserve">à créer un consensus local sur le choix des solutions à privilégier. </w:t>
      </w:r>
    </w:p>
    <w:p w14:paraId="611663C3" w14:textId="152791AD" w:rsidR="00A82B94" w:rsidRPr="00E17435" w:rsidRDefault="00995B07" w:rsidP="003B1D12">
      <w:pPr>
        <w:spacing w:before="120" w:after="120"/>
        <w:jc w:val="both"/>
        <w:rPr>
          <w:rFonts w:cstheme="minorHAnsi"/>
          <w:sz w:val="22"/>
          <w:szCs w:val="22"/>
        </w:rPr>
      </w:pPr>
      <w:r w:rsidRPr="00E17435">
        <w:rPr>
          <w:rFonts w:cstheme="minorHAnsi"/>
          <w:sz w:val="22"/>
          <w:szCs w:val="22"/>
        </w:rPr>
        <w:t xml:space="preserve">Ce qui </w:t>
      </w:r>
      <w:r w:rsidR="0030426B" w:rsidRPr="00E17435">
        <w:rPr>
          <w:rFonts w:cstheme="minorHAnsi"/>
          <w:sz w:val="22"/>
          <w:szCs w:val="22"/>
        </w:rPr>
        <w:t>favorise la constitution de communautés de projets dans un projet de territoire global.</w:t>
      </w:r>
      <w:r w:rsidR="00A82B94" w:rsidRPr="00E17435">
        <w:rPr>
          <w:rFonts w:cstheme="minorHAnsi"/>
          <w:sz w:val="22"/>
          <w:szCs w:val="22"/>
        </w:rPr>
        <w:t xml:space="preserve"> Ce dernier point est clé vu d’une autorité locale déterminée à faire sa part</w:t>
      </w:r>
      <w:r w:rsidR="006C731C" w:rsidRPr="00E17435">
        <w:rPr>
          <w:rFonts w:cstheme="minorHAnsi"/>
          <w:sz w:val="22"/>
          <w:szCs w:val="22"/>
        </w:rPr>
        <w:t xml:space="preserve"> en responsabilité,</w:t>
      </w:r>
      <w:r w:rsidR="00A82B94" w:rsidRPr="00E17435">
        <w:rPr>
          <w:rFonts w:cstheme="minorHAnsi"/>
          <w:sz w:val="22"/>
          <w:szCs w:val="22"/>
        </w:rPr>
        <w:t xml:space="preserve"> non seulement en travaillant ses activités propres mais aussi en dynamisant les actions locales, tous acteurs et secteurs d’émissions confondus</w:t>
      </w:r>
      <w:r w:rsidR="006C731C" w:rsidRPr="00E17435">
        <w:rPr>
          <w:rFonts w:cstheme="minorHAnsi"/>
          <w:sz w:val="22"/>
          <w:szCs w:val="22"/>
        </w:rPr>
        <w:t>.</w:t>
      </w:r>
    </w:p>
    <w:p w14:paraId="7FB3C258" w14:textId="2A0C5591" w:rsidR="00EB797F" w:rsidRPr="00E17435" w:rsidRDefault="006C731C" w:rsidP="003B1D12">
      <w:pPr>
        <w:spacing w:before="120" w:after="120"/>
        <w:jc w:val="both"/>
        <w:rPr>
          <w:rFonts w:cstheme="minorHAnsi"/>
          <w:sz w:val="22"/>
          <w:szCs w:val="22"/>
        </w:rPr>
      </w:pPr>
      <w:r w:rsidRPr="00E17435">
        <w:rPr>
          <w:rFonts w:cstheme="minorHAnsi"/>
          <w:sz w:val="22"/>
          <w:szCs w:val="22"/>
        </w:rPr>
        <w:t>Néanmoins, au vu de 15 ans d’expérience</w:t>
      </w:r>
      <w:r w:rsidR="00BA7E3D" w:rsidRPr="00E17435">
        <w:rPr>
          <w:rFonts w:cstheme="minorHAnsi"/>
          <w:sz w:val="22"/>
          <w:szCs w:val="22"/>
        </w:rPr>
        <w:t>s</w:t>
      </w:r>
      <w:r w:rsidRPr="00E17435">
        <w:rPr>
          <w:rFonts w:cstheme="minorHAnsi"/>
          <w:sz w:val="22"/>
          <w:szCs w:val="22"/>
        </w:rPr>
        <w:t xml:space="preserve"> locale</w:t>
      </w:r>
      <w:r w:rsidR="00BA7E3D" w:rsidRPr="00E17435">
        <w:rPr>
          <w:rFonts w:cstheme="minorHAnsi"/>
          <w:sz w:val="22"/>
          <w:szCs w:val="22"/>
        </w:rPr>
        <w:t>s</w:t>
      </w:r>
      <w:r w:rsidRPr="00E17435">
        <w:rPr>
          <w:rFonts w:cstheme="minorHAnsi"/>
          <w:sz w:val="22"/>
          <w:szCs w:val="22"/>
        </w:rPr>
        <w:t>,</w:t>
      </w:r>
      <w:r w:rsidR="00720E4B" w:rsidRPr="00E17435">
        <w:rPr>
          <w:rFonts w:cstheme="minorHAnsi"/>
          <w:sz w:val="22"/>
          <w:szCs w:val="22"/>
        </w:rPr>
        <w:t xml:space="preserve"> il n’existe pas de périmètre idéal pour </w:t>
      </w:r>
      <w:r w:rsidR="00A72C66" w:rsidRPr="00E17435">
        <w:rPr>
          <w:rFonts w:cstheme="minorHAnsi"/>
          <w:sz w:val="22"/>
          <w:szCs w:val="22"/>
        </w:rPr>
        <w:t>l</w:t>
      </w:r>
      <w:r w:rsidR="0030426B" w:rsidRPr="00E17435">
        <w:rPr>
          <w:rFonts w:cstheme="minorHAnsi"/>
          <w:sz w:val="22"/>
          <w:szCs w:val="22"/>
        </w:rPr>
        <w:t>es projets efficaces : ce</w:t>
      </w:r>
      <w:r w:rsidR="00A72C66" w:rsidRPr="00E17435">
        <w:rPr>
          <w:rFonts w:cstheme="minorHAnsi"/>
          <w:sz w:val="22"/>
          <w:szCs w:val="22"/>
        </w:rPr>
        <w:t>ux</w:t>
      </w:r>
      <w:r w:rsidR="0030426B" w:rsidRPr="00E17435">
        <w:rPr>
          <w:rFonts w:cstheme="minorHAnsi"/>
          <w:sz w:val="22"/>
          <w:szCs w:val="22"/>
        </w:rPr>
        <w:t xml:space="preserve"> de</w:t>
      </w:r>
      <w:r w:rsidR="00720E4B" w:rsidRPr="00E17435">
        <w:rPr>
          <w:rFonts w:cstheme="minorHAnsi"/>
          <w:sz w:val="22"/>
          <w:szCs w:val="22"/>
        </w:rPr>
        <w:t xml:space="preserve">s </w:t>
      </w:r>
      <w:r w:rsidR="0030426B" w:rsidRPr="00E17435">
        <w:rPr>
          <w:rFonts w:cstheme="minorHAnsi"/>
          <w:sz w:val="22"/>
          <w:szCs w:val="22"/>
        </w:rPr>
        <w:t>efficacité</w:t>
      </w:r>
      <w:r w:rsidR="00720E4B" w:rsidRPr="00E17435">
        <w:rPr>
          <w:rFonts w:cstheme="minorHAnsi"/>
          <w:sz w:val="22"/>
          <w:szCs w:val="22"/>
        </w:rPr>
        <w:t>s</w:t>
      </w:r>
      <w:r w:rsidR="0030426B" w:rsidRPr="00E17435">
        <w:rPr>
          <w:rFonts w:cstheme="minorHAnsi"/>
          <w:sz w:val="22"/>
          <w:szCs w:val="22"/>
        </w:rPr>
        <w:t xml:space="preserve"> énergétique</w:t>
      </w:r>
      <w:r w:rsidR="00720E4B" w:rsidRPr="00E17435">
        <w:rPr>
          <w:rFonts w:cstheme="minorHAnsi"/>
          <w:sz w:val="22"/>
          <w:szCs w:val="22"/>
        </w:rPr>
        <w:t>s</w:t>
      </w:r>
      <w:r w:rsidR="0030426B" w:rsidRPr="00E17435">
        <w:rPr>
          <w:rFonts w:cstheme="minorHAnsi"/>
          <w:sz w:val="22"/>
          <w:szCs w:val="22"/>
        </w:rPr>
        <w:t xml:space="preserve"> n</w:t>
      </w:r>
      <w:r w:rsidR="00A72C66" w:rsidRPr="00E17435">
        <w:rPr>
          <w:rFonts w:cstheme="minorHAnsi"/>
          <w:sz w:val="22"/>
          <w:szCs w:val="22"/>
        </w:rPr>
        <w:t>e sont</w:t>
      </w:r>
      <w:r w:rsidR="0030426B" w:rsidRPr="00E17435">
        <w:rPr>
          <w:rFonts w:cstheme="minorHAnsi"/>
          <w:sz w:val="22"/>
          <w:szCs w:val="22"/>
        </w:rPr>
        <w:t xml:space="preserve"> pas ce</w:t>
      </w:r>
      <w:r w:rsidR="00A72C66" w:rsidRPr="00E17435">
        <w:rPr>
          <w:rFonts w:cstheme="minorHAnsi"/>
          <w:sz w:val="22"/>
          <w:szCs w:val="22"/>
        </w:rPr>
        <w:t>ux</w:t>
      </w:r>
      <w:r w:rsidR="0030426B" w:rsidRPr="00E17435">
        <w:rPr>
          <w:rFonts w:cstheme="minorHAnsi"/>
          <w:sz w:val="22"/>
          <w:szCs w:val="22"/>
        </w:rPr>
        <w:t xml:space="preserve"> </w:t>
      </w:r>
      <w:r w:rsidR="00720E4B" w:rsidRPr="00E17435">
        <w:rPr>
          <w:rFonts w:cstheme="minorHAnsi"/>
          <w:sz w:val="22"/>
          <w:szCs w:val="22"/>
        </w:rPr>
        <w:t>des productions d’énergies renouvelable ni des mobilités</w:t>
      </w:r>
      <w:r w:rsidRPr="00E17435">
        <w:rPr>
          <w:rFonts w:cstheme="minorHAnsi"/>
          <w:sz w:val="22"/>
          <w:szCs w:val="22"/>
        </w:rPr>
        <w:t xml:space="preserve"> ; les affinités de coïncident pas </w:t>
      </w:r>
      <w:r w:rsidR="00BA7E3D" w:rsidRPr="00E17435">
        <w:rPr>
          <w:rFonts w:cstheme="minorHAnsi"/>
          <w:sz w:val="22"/>
          <w:szCs w:val="22"/>
        </w:rPr>
        <w:t xml:space="preserve">non plus </w:t>
      </w:r>
      <w:r w:rsidRPr="00E17435">
        <w:rPr>
          <w:rFonts w:cstheme="minorHAnsi"/>
          <w:sz w:val="22"/>
          <w:szCs w:val="22"/>
        </w:rPr>
        <w:t>avec les périmètres administratifs</w:t>
      </w:r>
      <w:r w:rsidR="00720E4B" w:rsidRPr="00E17435">
        <w:rPr>
          <w:rFonts w:cstheme="minorHAnsi"/>
          <w:sz w:val="22"/>
          <w:szCs w:val="22"/>
        </w:rPr>
        <w:t xml:space="preserve">. </w:t>
      </w:r>
    </w:p>
    <w:p w14:paraId="0F7BA714" w14:textId="363B6C99" w:rsidR="00EB797F" w:rsidRPr="00E17435" w:rsidRDefault="00A72C66" w:rsidP="003B1D12">
      <w:pPr>
        <w:spacing w:before="120" w:after="120"/>
        <w:jc w:val="both"/>
        <w:rPr>
          <w:rFonts w:cstheme="minorHAnsi"/>
          <w:sz w:val="22"/>
          <w:szCs w:val="22"/>
        </w:rPr>
      </w:pPr>
      <w:r w:rsidRPr="00E17435">
        <w:rPr>
          <w:rFonts w:cstheme="minorHAnsi"/>
          <w:sz w:val="22"/>
          <w:szCs w:val="22"/>
        </w:rPr>
        <w:t>Additionnable à l’intercommunalité, le département, la région, l’outil s’adapte aux différentes configurations</w:t>
      </w:r>
      <w:r w:rsidR="006C731C" w:rsidRPr="00E17435">
        <w:rPr>
          <w:rFonts w:cstheme="minorHAnsi"/>
          <w:sz w:val="22"/>
          <w:szCs w:val="22"/>
        </w:rPr>
        <w:t> : l</w:t>
      </w:r>
      <w:r w:rsidR="00720E4B" w:rsidRPr="00E17435">
        <w:rPr>
          <w:rFonts w:cstheme="minorHAnsi"/>
          <w:sz w:val="22"/>
          <w:szCs w:val="22"/>
        </w:rPr>
        <w:t xml:space="preserve">es </w:t>
      </w:r>
      <w:r w:rsidR="006C731C" w:rsidRPr="00E17435">
        <w:rPr>
          <w:rFonts w:cstheme="minorHAnsi"/>
          <w:sz w:val="22"/>
          <w:szCs w:val="22"/>
        </w:rPr>
        <w:t xml:space="preserve">acteurs des </w:t>
      </w:r>
      <w:r w:rsidR="00720E4B" w:rsidRPr="00E17435">
        <w:rPr>
          <w:rFonts w:cstheme="minorHAnsi"/>
          <w:sz w:val="22"/>
          <w:szCs w:val="22"/>
        </w:rPr>
        <w:t>territoires communaux peuvent se rassembler au-delà des périmètres administratifs : une partie de telle intercommunalité avec telle autre ; un Parc naturel régional à cheval sur deux départements…</w:t>
      </w:r>
    </w:p>
    <w:p w14:paraId="1EE8ADC0" w14:textId="20C20A04" w:rsidR="00A82B94" w:rsidRPr="00E17435" w:rsidRDefault="00720E4B" w:rsidP="003B1D12">
      <w:pPr>
        <w:spacing w:before="120" w:after="120"/>
        <w:jc w:val="both"/>
        <w:rPr>
          <w:rFonts w:cstheme="minorHAnsi"/>
          <w:sz w:val="22"/>
          <w:szCs w:val="22"/>
        </w:rPr>
      </w:pPr>
      <w:r w:rsidRPr="00E17435">
        <w:rPr>
          <w:rFonts w:cstheme="minorHAnsi"/>
          <w:sz w:val="22"/>
          <w:szCs w:val="22"/>
        </w:rPr>
        <w:t>Ce qui permet aux citoyens, entreprises et élus locaux de s’investir dans une grande variété de configurations territoriales</w:t>
      </w:r>
      <w:r w:rsidR="00A82B94" w:rsidRPr="00E17435">
        <w:rPr>
          <w:rFonts w:cstheme="minorHAnsi"/>
          <w:sz w:val="22"/>
          <w:szCs w:val="22"/>
        </w:rPr>
        <w:t>, en bouclant toujours sur les émissions nationales.</w:t>
      </w:r>
    </w:p>
    <w:p w14:paraId="1357045E" w14:textId="44B24504" w:rsidR="00D72D6C" w:rsidRPr="00E17435" w:rsidRDefault="00A82B94" w:rsidP="003B1D12">
      <w:pPr>
        <w:spacing w:before="120" w:after="120"/>
        <w:jc w:val="both"/>
        <w:rPr>
          <w:rFonts w:cstheme="minorHAnsi"/>
          <w:b/>
          <w:bCs/>
          <w:sz w:val="22"/>
          <w:szCs w:val="22"/>
        </w:rPr>
      </w:pPr>
      <w:r w:rsidRPr="00E17435">
        <w:rPr>
          <w:rFonts w:cstheme="minorHAnsi"/>
          <w:b/>
          <w:bCs/>
          <w:sz w:val="22"/>
          <w:szCs w:val="22"/>
        </w:rPr>
        <w:t>L’intérêt de ce</w:t>
      </w:r>
      <w:r w:rsidR="006C731C" w:rsidRPr="00E17435">
        <w:rPr>
          <w:rFonts w:cstheme="minorHAnsi"/>
          <w:b/>
          <w:bCs/>
          <w:sz w:val="22"/>
          <w:szCs w:val="22"/>
        </w:rPr>
        <w:t xml:space="preserve"> premier</w:t>
      </w:r>
      <w:r w:rsidRPr="00E17435">
        <w:rPr>
          <w:rFonts w:cstheme="minorHAnsi"/>
          <w:b/>
          <w:bCs/>
          <w:sz w:val="22"/>
          <w:szCs w:val="22"/>
        </w:rPr>
        <w:t xml:space="preserve"> outil est de </w:t>
      </w:r>
      <w:r w:rsidR="00D51912" w:rsidRPr="00E17435">
        <w:rPr>
          <w:rFonts w:cstheme="minorHAnsi"/>
          <w:b/>
          <w:bCs/>
          <w:sz w:val="22"/>
          <w:szCs w:val="22"/>
        </w:rPr>
        <w:t>permettre de « Penser local pour agir global », ce qui pose un cadre et une perspective locale pragmatique pour atteindre les objectifs nationaux et européens.</w:t>
      </w:r>
    </w:p>
    <w:p w14:paraId="2E91332A" w14:textId="4F070C86" w:rsidR="00D72D6C" w:rsidRPr="00E17435" w:rsidRDefault="00E9234E" w:rsidP="003B1D12">
      <w:pPr>
        <w:spacing w:before="120" w:after="120"/>
        <w:jc w:val="both"/>
        <w:rPr>
          <w:rFonts w:cstheme="minorHAnsi"/>
          <w:b/>
          <w:bCs/>
          <w:sz w:val="22"/>
          <w:szCs w:val="22"/>
        </w:rPr>
      </w:pPr>
      <w:r w:rsidRPr="00E17435">
        <w:rPr>
          <w:rFonts w:cstheme="minorHAnsi"/>
          <w:b/>
          <w:bCs/>
          <w:sz w:val="22"/>
          <w:szCs w:val="22"/>
        </w:rPr>
        <w:t>Cet outil a une autre caractéristique : il peut facilement être reproduit à l’échelle européenne.</w:t>
      </w:r>
    </w:p>
    <w:p w14:paraId="13879A56" w14:textId="5C785F0C" w:rsidR="00EF1106" w:rsidRPr="00E17435" w:rsidRDefault="00E9234E" w:rsidP="003B1D12">
      <w:pPr>
        <w:spacing w:before="120" w:after="120"/>
        <w:jc w:val="both"/>
        <w:rPr>
          <w:rFonts w:cstheme="minorHAnsi"/>
          <w:sz w:val="22"/>
          <w:szCs w:val="22"/>
        </w:rPr>
      </w:pPr>
      <w:r w:rsidRPr="00E17435">
        <w:rPr>
          <w:rFonts w:cstheme="minorHAnsi"/>
          <w:sz w:val="22"/>
          <w:szCs w:val="22"/>
        </w:rPr>
        <w:t xml:space="preserve"> </w:t>
      </w:r>
      <w:r w:rsidR="00EF1106" w:rsidRPr="00E17435">
        <w:rPr>
          <w:rFonts w:cstheme="minorHAnsi"/>
          <w:sz w:val="22"/>
          <w:szCs w:val="22"/>
        </w:rPr>
        <w:t>En effet i</w:t>
      </w:r>
      <w:r w:rsidRPr="00E17435">
        <w:rPr>
          <w:rFonts w:cstheme="minorHAnsi"/>
          <w:sz w:val="22"/>
          <w:szCs w:val="22"/>
        </w:rPr>
        <w:t xml:space="preserve">l peut être reproduit en tout ou partie si chaque pays dispose non seulement de son empreinte territoriale </w:t>
      </w:r>
      <w:r w:rsidR="00EF1106" w:rsidRPr="00E17435">
        <w:rPr>
          <w:rFonts w:cstheme="minorHAnsi"/>
          <w:sz w:val="22"/>
          <w:szCs w:val="22"/>
        </w:rPr>
        <w:t xml:space="preserve">nationale par secteurs d’émissions </w:t>
      </w:r>
      <w:r w:rsidRPr="00E17435">
        <w:rPr>
          <w:rFonts w:cstheme="minorHAnsi"/>
          <w:sz w:val="22"/>
          <w:szCs w:val="22"/>
        </w:rPr>
        <w:t xml:space="preserve">mais aussi de sa balance carbone importations-exportations ; avec 3 données a priori classiques : la population, l’emploi et le revenu médian des </w:t>
      </w:r>
      <w:r w:rsidR="00EF1106" w:rsidRPr="00E17435">
        <w:rPr>
          <w:rFonts w:cstheme="minorHAnsi"/>
          <w:sz w:val="22"/>
          <w:szCs w:val="22"/>
        </w:rPr>
        <w:t xml:space="preserve">résidents des </w:t>
      </w:r>
      <w:r w:rsidRPr="00E17435">
        <w:rPr>
          <w:rFonts w:cstheme="minorHAnsi"/>
          <w:sz w:val="22"/>
          <w:szCs w:val="22"/>
        </w:rPr>
        <w:t>communes.</w:t>
      </w:r>
    </w:p>
    <w:p w14:paraId="79C57470" w14:textId="10E33E8E" w:rsidR="00C31E3D" w:rsidRPr="00C31E3D" w:rsidRDefault="00EF1106" w:rsidP="003B1D12">
      <w:pPr>
        <w:spacing w:before="120" w:after="120"/>
        <w:jc w:val="both"/>
        <w:rPr>
          <w:rFonts w:cstheme="minorHAnsi"/>
          <w:b/>
          <w:bCs/>
          <w:sz w:val="22"/>
          <w:szCs w:val="22"/>
        </w:rPr>
      </w:pPr>
      <w:r w:rsidRPr="00E17435">
        <w:rPr>
          <w:rFonts w:cstheme="minorHAnsi"/>
          <w:b/>
          <w:bCs/>
          <w:sz w:val="22"/>
          <w:szCs w:val="22"/>
        </w:rPr>
        <w:t xml:space="preserve">Sur ce volet clé notre proposition consiste à tester la faisabilité de cette reproduction </w:t>
      </w:r>
      <w:r w:rsidR="00EB5F96" w:rsidRPr="00E17435">
        <w:rPr>
          <w:rFonts w:cstheme="minorHAnsi"/>
          <w:b/>
          <w:bCs/>
          <w:sz w:val="22"/>
          <w:szCs w:val="22"/>
        </w:rPr>
        <w:t xml:space="preserve">européenne du tableur carbone à la commune </w:t>
      </w:r>
      <w:r w:rsidRPr="00E17435">
        <w:rPr>
          <w:rFonts w:cstheme="minorHAnsi"/>
          <w:b/>
          <w:bCs/>
          <w:sz w:val="22"/>
          <w:szCs w:val="22"/>
        </w:rPr>
        <w:t>sur un territoire démonstrateur par pays du consortium</w:t>
      </w:r>
      <w:r w:rsidR="005B1479" w:rsidRPr="00E17435">
        <w:rPr>
          <w:rFonts w:cstheme="minorHAnsi"/>
          <w:b/>
          <w:bCs/>
          <w:sz w:val="22"/>
          <w:szCs w:val="22"/>
        </w:rPr>
        <w:t>, de la commune à la région donc</w:t>
      </w:r>
      <w:r w:rsidRPr="00E17435">
        <w:rPr>
          <w:rFonts w:cstheme="minorHAnsi"/>
          <w:b/>
          <w:bCs/>
          <w:sz w:val="22"/>
          <w:szCs w:val="22"/>
        </w:rPr>
        <w:t>.</w:t>
      </w:r>
    </w:p>
    <w:p w14:paraId="58C5C180" w14:textId="78E39657" w:rsidR="00F173CE" w:rsidRPr="00E17435" w:rsidRDefault="00EB5F96" w:rsidP="003B1D12">
      <w:pPr>
        <w:spacing w:before="120" w:after="120"/>
        <w:jc w:val="both"/>
        <w:rPr>
          <w:rFonts w:cstheme="minorHAnsi"/>
          <w:sz w:val="22"/>
          <w:szCs w:val="22"/>
        </w:rPr>
      </w:pPr>
      <w:r w:rsidRPr="00E17435">
        <w:rPr>
          <w:rFonts w:cstheme="minorHAnsi"/>
          <w:sz w:val="22"/>
          <w:szCs w:val="22"/>
        </w:rPr>
        <w:t>Les trois secteurs d’émissions de la proposition sont alors couverts : efficacité énergétique, mobilités et</w:t>
      </w:r>
      <w:r w:rsidR="00C31E3D">
        <w:rPr>
          <w:rFonts w:cstheme="minorHAnsi"/>
          <w:sz w:val="22"/>
          <w:szCs w:val="22"/>
        </w:rPr>
        <w:t xml:space="preserve"> </w:t>
      </w:r>
      <w:r w:rsidRPr="00E17435">
        <w:rPr>
          <w:rFonts w:cstheme="minorHAnsi"/>
          <w:sz w:val="22"/>
          <w:szCs w:val="22"/>
        </w:rPr>
        <w:t>énergies renouvelables, le tout dans une empreinte locale globale.</w:t>
      </w:r>
    </w:p>
    <w:p w14:paraId="137DE88B" w14:textId="4E0B6FC1" w:rsidR="00A53E50" w:rsidRPr="00E17435" w:rsidRDefault="00F173CE" w:rsidP="003B1D12">
      <w:pPr>
        <w:spacing w:before="120" w:after="120"/>
        <w:jc w:val="both"/>
        <w:rPr>
          <w:rFonts w:cstheme="minorHAnsi"/>
          <w:sz w:val="22"/>
          <w:szCs w:val="22"/>
        </w:rPr>
      </w:pPr>
      <w:r w:rsidRPr="00E17435">
        <w:rPr>
          <w:rFonts w:cstheme="minorHAnsi"/>
          <w:sz w:val="22"/>
          <w:szCs w:val="22"/>
        </w:rPr>
        <w:lastRenderedPageBreak/>
        <w:t>Les choix des collectivités territoriales ainsi posés</w:t>
      </w:r>
      <w:r w:rsidR="005B1479" w:rsidRPr="00E17435">
        <w:rPr>
          <w:rFonts w:cstheme="minorHAnsi"/>
          <w:sz w:val="22"/>
          <w:szCs w:val="22"/>
        </w:rPr>
        <w:t xml:space="preserve"> dans leur cadre global</w:t>
      </w:r>
      <w:r w:rsidRPr="00E17435">
        <w:rPr>
          <w:rFonts w:cstheme="minorHAnsi"/>
          <w:sz w:val="22"/>
          <w:szCs w:val="22"/>
        </w:rPr>
        <w:t>, il est nécessaire de faire un zoom sur les données directement opérationnelles</w:t>
      </w:r>
      <w:r w:rsidR="005B1479" w:rsidRPr="00E17435">
        <w:rPr>
          <w:rFonts w:cstheme="minorHAnsi"/>
          <w:sz w:val="22"/>
          <w:szCs w:val="22"/>
        </w:rPr>
        <w:t xml:space="preserve"> et motivantes pour la constitution de « communautés d’énergies renouvelables »</w:t>
      </w:r>
      <w:r w:rsidRPr="00E17435">
        <w:rPr>
          <w:rFonts w:cstheme="minorHAnsi"/>
          <w:sz w:val="22"/>
          <w:szCs w:val="22"/>
        </w:rPr>
        <w:t>.</w:t>
      </w:r>
    </w:p>
    <w:p w14:paraId="715BB3F8" w14:textId="679E0FC4" w:rsidR="00F173CE" w:rsidRPr="003B1D12" w:rsidRDefault="00EB5F96" w:rsidP="003B1D12">
      <w:pPr>
        <w:pStyle w:val="Paragraphedeliste"/>
        <w:numPr>
          <w:ilvl w:val="0"/>
          <w:numId w:val="11"/>
        </w:numPr>
        <w:spacing w:before="120" w:after="120"/>
        <w:ind w:left="0"/>
        <w:jc w:val="both"/>
        <w:rPr>
          <w:rFonts w:cstheme="minorHAnsi"/>
          <w:b/>
          <w:bCs/>
          <w:sz w:val="22"/>
          <w:szCs w:val="22"/>
        </w:rPr>
      </w:pPr>
      <w:r w:rsidRPr="00E17435">
        <w:rPr>
          <w:rFonts w:cstheme="minorHAnsi"/>
          <w:b/>
          <w:bCs/>
          <w:sz w:val="22"/>
          <w:szCs w:val="22"/>
        </w:rPr>
        <w:t>L’</w:t>
      </w:r>
      <w:r w:rsidR="00F173CE" w:rsidRPr="00E17435">
        <w:rPr>
          <w:rFonts w:cstheme="minorHAnsi"/>
          <w:b/>
          <w:bCs/>
          <w:sz w:val="22"/>
          <w:szCs w:val="22"/>
        </w:rPr>
        <w:t xml:space="preserve">identification </w:t>
      </w:r>
      <w:r w:rsidRPr="00E17435">
        <w:rPr>
          <w:rFonts w:cstheme="minorHAnsi"/>
          <w:b/>
          <w:bCs/>
          <w:sz w:val="22"/>
          <w:szCs w:val="22"/>
        </w:rPr>
        <w:t xml:space="preserve">de données </w:t>
      </w:r>
      <w:r w:rsidR="00F173CE" w:rsidRPr="00E17435">
        <w:rPr>
          <w:rFonts w:cstheme="minorHAnsi"/>
          <w:b/>
          <w:bCs/>
          <w:sz w:val="22"/>
          <w:szCs w:val="22"/>
        </w:rPr>
        <w:t>directement opérationnelles</w:t>
      </w:r>
      <w:r w:rsidR="005B1479" w:rsidRPr="00E17435">
        <w:rPr>
          <w:rFonts w:cstheme="minorHAnsi"/>
          <w:b/>
          <w:bCs/>
          <w:sz w:val="22"/>
          <w:szCs w:val="22"/>
        </w:rPr>
        <w:t>, motivantes</w:t>
      </w:r>
      <w:r w:rsidR="00F173CE" w:rsidRPr="00E17435">
        <w:rPr>
          <w:rFonts w:cstheme="minorHAnsi"/>
          <w:b/>
          <w:bCs/>
          <w:sz w:val="22"/>
          <w:szCs w:val="22"/>
        </w:rPr>
        <w:t> et leur accès :</w:t>
      </w:r>
    </w:p>
    <w:p w14:paraId="7F902B94" w14:textId="35CFBE40" w:rsidR="00EB797F" w:rsidRPr="00E17435" w:rsidRDefault="00F173CE" w:rsidP="003B1D12">
      <w:pPr>
        <w:spacing w:before="120" w:after="120"/>
        <w:jc w:val="both"/>
        <w:rPr>
          <w:rFonts w:cstheme="minorHAnsi"/>
          <w:sz w:val="22"/>
          <w:szCs w:val="22"/>
        </w:rPr>
      </w:pPr>
      <w:r w:rsidRPr="00E17435">
        <w:rPr>
          <w:rFonts w:cstheme="minorHAnsi"/>
          <w:sz w:val="22"/>
          <w:szCs w:val="22"/>
        </w:rPr>
        <w:t>Une démarche a été développée en Île-de-France par une direction régionale (alors nommée de l’équipement et de l’aménagement) du ministère en charge de l’écologie sous la dénomination @</w:t>
      </w:r>
      <w:proofErr w:type="spellStart"/>
      <w:r w:rsidRPr="00E17435">
        <w:rPr>
          <w:rFonts w:cstheme="minorHAnsi"/>
          <w:sz w:val="22"/>
          <w:szCs w:val="22"/>
        </w:rPr>
        <w:t>d</w:t>
      </w:r>
      <w:r w:rsidR="00C31E3D">
        <w:rPr>
          <w:rFonts w:cstheme="minorHAnsi"/>
          <w:sz w:val="22"/>
          <w:szCs w:val="22"/>
        </w:rPr>
        <w:t xml:space="preserve"> </w:t>
      </w:r>
      <w:r w:rsidRPr="00E17435">
        <w:rPr>
          <w:rFonts w:cstheme="minorHAnsi"/>
          <w:sz w:val="22"/>
          <w:szCs w:val="22"/>
        </w:rPr>
        <w:t>aménagement</w:t>
      </w:r>
      <w:proofErr w:type="spellEnd"/>
      <w:r w:rsidR="00C31E3D">
        <w:rPr>
          <w:rFonts w:cstheme="minorHAnsi"/>
          <w:sz w:val="22"/>
          <w:szCs w:val="22"/>
        </w:rPr>
        <w:t xml:space="preserve"> </w:t>
      </w:r>
      <w:r w:rsidRPr="00E17435">
        <w:rPr>
          <w:rFonts w:cstheme="minorHAnsi"/>
          <w:sz w:val="22"/>
          <w:szCs w:val="22"/>
        </w:rPr>
        <w:t xml:space="preserve">durable. </w:t>
      </w:r>
      <w:r w:rsidR="00514E72" w:rsidRPr="00E17435">
        <w:rPr>
          <w:rFonts w:cstheme="minorHAnsi"/>
          <w:sz w:val="22"/>
          <w:szCs w:val="22"/>
        </w:rPr>
        <w:t>Visant à mettre en mouvement les acteurs locaux, elle</w:t>
      </w:r>
      <w:r w:rsidR="00EF78A0" w:rsidRPr="00E17435">
        <w:rPr>
          <w:rFonts w:cstheme="minorHAnsi"/>
          <w:sz w:val="22"/>
          <w:szCs w:val="22"/>
        </w:rPr>
        <w:t xml:space="preserve"> a été validée par l’association des maires Île-de-France</w:t>
      </w:r>
      <w:r w:rsidR="00B61112" w:rsidRPr="00E17435">
        <w:rPr>
          <w:rFonts w:cstheme="minorHAnsi"/>
          <w:sz w:val="22"/>
          <w:szCs w:val="22"/>
        </w:rPr>
        <w:t>, puis généralisée à l’AFNOR, l’organisme de normalisation français.</w:t>
      </w:r>
    </w:p>
    <w:p w14:paraId="5978FBCB" w14:textId="7DC2743D" w:rsidR="00EB797F" w:rsidRPr="00E17435" w:rsidRDefault="00AB0AAA" w:rsidP="003B1D12">
      <w:pPr>
        <w:spacing w:before="120" w:after="120"/>
        <w:jc w:val="both"/>
        <w:rPr>
          <w:rFonts w:cstheme="minorHAnsi"/>
          <w:sz w:val="22"/>
          <w:szCs w:val="22"/>
        </w:rPr>
      </w:pPr>
      <w:r w:rsidRPr="00E17435">
        <w:rPr>
          <w:rFonts w:cstheme="minorHAnsi"/>
          <w:sz w:val="22"/>
          <w:szCs w:val="22"/>
        </w:rPr>
        <w:t xml:space="preserve">Elle est issue de la transposition aux territoires de la démarche des grandes entreprises : enjeux/stratégie/lignes d’actions/indicateurs de résultat. </w:t>
      </w:r>
      <w:r w:rsidR="0055137B" w:rsidRPr="00E17435">
        <w:rPr>
          <w:rFonts w:cstheme="minorHAnsi"/>
          <w:sz w:val="22"/>
          <w:szCs w:val="22"/>
        </w:rPr>
        <w:t>Le maire y tient la place du PDG mais la démarche tient compte du fait qu’il n’a pas autorité hiérarchique sur les acteurs locaux, hors son administration. Son cœur se présente sous la forme d’un double tableau de bord territoire-projet.</w:t>
      </w:r>
    </w:p>
    <w:p w14:paraId="493B3600" w14:textId="6D39DCC9" w:rsidR="0055137B" w:rsidRPr="00E17435" w:rsidRDefault="00FE75E8" w:rsidP="003B1D12">
      <w:pPr>
        <w:pStyle w:val="Paragraphedeliste"/>
        <w:numPr>
          <w:ilvl w:val="0"/>
          <w:numId w:val="5"/>
        </w:numPr>
        <w:spacing w:before="120" w:after="120"/>
        <w:ind w:left="0"/>
        <w:jc w:val="both"/>
        <w:rPr>
          <w:rFonts w:cstheme="minorHAnsi"/>
          <w:sz w:val="22"/>
          <w:szCs w:val="22"/>
        </w:rPr>
      </w:pPr>
      <w:r w:rsidRPr="00E17435">
        <w:rPr>
          <w:rFonts w:cstheme="minorHAnsi"/>
          <w:sz w:val="22"/>
          <w:szCs w:val="22"/>
        </w:rPr>
        <w:t xml:space="preserve">Les enjeux sont ceux identifiés lors de la démarche nationale dite Grenelle de l’environnement. </w:t>
      </w:r>
    </w:p>
    <w:p w14:paraId="5D91CA62" w14:textId="3216CA1B" w:rsidR="00EB797F" w:rsidRDefault="00FE75E8" w:rsidP="003B1D12">
      <w:pPr>
        <w:pStyle w:val="Paragraphedeliste"/>
        <w:numPr>
          <w:ilvl w:val="0"/>
          <w:numId w:val="5"/>
        </w:numPr>
        <w:spacing w:before="120" w:after="120"/>
        <w:ind w:left="0"/>
        <w:jc w:val="both"/>
        <w:rPr>
          <w:rFonts w:cstheme="minorHAnsi"/>
          <w:sz w:val="22"/>
          <w:szCs w:val="22"/>
        </w:rPr>
      </w:pPr>
      <w:r w:rsidRPr="00E17435">
        <w:rPr>
          <w:rFonts w:cstheme="minorHAnsi"/>
          <w:sz w:val="22"/>
          <w:szCs w:val="22"/>
        </w:rPr>
        <w:t>La stratégie « compter carbone et agir », les</w:t>
      </w:r>
      <w:r w:rsidR="00AB0AAA" w:rsidRPr="00E17435">
        <w:rPr>
          <w:rFonts w:cstheme="minorHAnsi"/>
          <w:sz w:val="22"/>
          <w:szCs w:val="22"/>
        </w:rPr>
        <w:t xml:space="preserve"> </w:t>
      </w:r>
      <w:r w:rsidRPr="00E17435">
        <w:rPr>
          <w:rFonts w:cstheme="minorHAnsi"/>
          <w:sz w:val="22"/>
          <w:szCs w:val="22"/>
        </w:rPr>
        <w:t xml:space="preserve">lignes d’action et </w:t>
      </w:r>
      <w:r w:rsidR="00AB0AAA" w:rsidRPr="00E17435">
        <w:rPr>
          <w:rFonts w:cstheme="minorHAnsi"/>
          <w:sz w:val="22"/>
          <w:szCs w:val="22"/>
        </w:rPr>
        <w:t>indicateur</w:t>
      </w:r>
      <w:r w:rsidRPr="00E17435">
        <w:rPr>
          <w:rFonts w:cstheme="minorHAnsi"/>
          <w:sz w:val="22"/>
          <w:szCs w:val="22"/>
        </w:rPr>
        <w:t>s, en nombre raisonné</w:t>
      </w:r>
      <w:r w:rsidR="00AB0AAA" w:rsidRPr="00E17435">
        <w:rPr>
          <w:rFonts w:cstheme="minorHAnsi"/>
          <w:sz w:val="22"/>
          <w:szCs w:val="22"/>
        </w:rPr>
        <w:t>s</w:t>
      </w:r>
      <w:r w:rsidR="0055137B" w:rsidRPr="00E17435">
        <w:rPr>
          <w:rFonts w:cstheme="minorHAnsi"/>
          <w:sz w:val="22"/>
          <w:szCs w:val="22"/>
        </w:rPr>
        <w:t xml:space="preserve"> pour être accessibles au plus grand nombre</w:t>
      </w:r>
      <w:r w:rsidRPr="00E17435">
        <w:rPr>
          <w:rFonts w:cstheme="minorHAnsi"/>
          <w:sz w:val="22"/>
          <w:szCs w:val="22"/>
        </w:rPr>
        <w:t xml:space="preserve">, </w:t>
      </w:r>
      <w:r w:rsidR="00AB0AAA" w:rsidRPr="00E17435">
        <w:rPr>
          <w:rFonts w:cstheme="minorHAnsi"/>
          <w:sz w:val="22"/>
          <w:szCs w:val="22"/>
        </w:rPr>
        <w:t>ont été élaborés par plusieurs dizaines de techniciens se concertant avec des centaines d’acteurs locaux, élus, entrepreneurs, associations, citoyens, et ce durant un an.</w:t>
      </w:r>
    </w:p>
    <w:p w14:paraId="2F5445C7" w14:textId="77777777" w:rsidR="003B1D12" w:rsidRPr="003B1D12" w:rsidRDefault="003B1D12" w:rsidP="003B1D12">
      <w:pPr>
        <w:pStyle w:val="Paragraphedeliste"/>
        <w:spacing w:before="120" w:after="120"/>
        <w:ind w:left="0"/>
        <w:jc w:val="both"/>
        <w:rPr>
          <w:rFonts w:cstheme="minorHAnsi"/>
          <w:sz w:val="22"/>
          <w:szCs w:val="22"/>
        </w:rPr>
      </w:pPr>
    </w:p>
    <w:p w14:paraId="02EA6734" w14:textId="4F05A036" w:rsidR="00AB0AAA" w:rsidRPr="00E17435" w:rsidRDefault="0055137B" w:rsidP="003B1D12">
      <w:pPr>
        <w:pStyle w:val="Paragraphedeliste"/>
        <w:spacing w:before="120" w:after="120"/>
        <w:ind w:left="0"/>
        <w:jc w:val="both"/>
        <w:rPr>
          <w:rFonts w:cstheme="minorHAnsi"/>
          <w:sz w:val="22"/>
          <w:szCs w:val="22"/>
        </w:rPr>
      </w:pPr>
      <w:r w:rsidRPr="00E17435">
        <w:rPr>
          <w:rFonts w:cstheme="minorHAnsi"/>
          <w:sz w:val="22"/>
          <w:szCs w:val="22"/>
        </w:rPr>
        <w:t>La généralisation à la France a été ultérieurement conduite par 80 acteurs locaux durant un an.</w:t>
      </w:r>
    </w:p>
    <w:p w14:paraId="2E0D754B" w14:textId="7CDF91E4" w:rsidR="00F173CE" w:rsidRPr="00E17435" w:rsidRDefault="00F173CE" w:rsidP="003B1D12">
      <w:pPr>
        <w:spacing w:before="120" w:after="120"/>
        <w:jc w:val="both"/>
        <w:rPr>
          <w:rFonts w:cstheme="minorHAnsi"/>
          <w:sz w:val="22"/>
          <w:szCs w:val="22"/>
        </w:rPr>
      </w:pPr>
      <w:r w:rsidRPr="00E17435">
        <w:rPr>
          <w:rFonts w:cstheme="minorHAnsi"/>
          <w:sz w:val="22"/>
          <w:szCs w:val="22"/>
        </w:rPr>
        <w:t xml:space="preserve">Deux indicateurs </w:t>
      </w:r>
      <w:r w:rsidR="00EF78A0" w:rsidRPr="00E17435">
        <w:rPr>
          <w:rFonts w:cstheme="minorHAnsi"/>
          <w:sz w:val="22"/>
          <w:szCs w:val="22"/>
        </w:rPr>
        <w:t xml:space="preserve">sont </w:t>
      </w:r>
      <w:r w:rsidR="00B61112" w:rsidRPr="00E17435">
        <w:rPr>
          <w:rFonts w:cstheme="minorHAnsi"/>
          <w:sz w:val="22"/>
          <w:szCs w:val="22"/>
        </w:rPr>
        <w:t>directement opérationnels</w:t>
      </w:r>
      <w:r w:rsidR="00EF78A0" w:rsidRPr="00E17435">
        <w:rPr>
          <w:rFonts w:cstheme="minorHAnsi"/>
          <w:sz w:val="22"/>
          <w:szCs w:val="22"/>
        </w:rPr>
        <w:t xml:space="preserve"> </w:t>
      </w:r>
      <w:r w:rsidR="00B61112" w:rsidRPr="00E17435">
        <w:rPr>
          <w:rFonts w:cstheme="minorHAnsi"/>
          <w:sz w:val="22"/>
          <w:szCs w:val="22"/>
        </w:rPr>
        <w:t xml:space="preserve">pour la présente proposition : les </w:t>
      </w:r>
      <w:proofErr w:type="spellStart"/>
      <w:r w:rsidR="00B61112" w:rsidRPr="00E17435">
        <w:rPr>
          <w:rFonts w:cstheme="minorHAnsi"/>
          <w:sz w:val="22"/>
          <w:szCs w:val="22"/>
        </w:rPr>
        <w:t>kWh</w:t>
      </w:r>
      <w:r w:rsidR="00514E72" w:rsidRPr="00E17435">
        <w:rPr>
          <w:rFonts w:cstheme="minorHAnsi"/>
          <w:sz w:val="22"/>
          <w:szCs w:val="22"/>
        </w:rPr>
        <w:t>ep</w:t>
      </w:r>
      <w:proofErr w:type="spellEnd"/>
      <w:r w:rsidR="00B61112" w:rsidRPr="00E17435">
        <w:rPr>
          <w:rFonts w:cstheme="minorHAnsi"/>
          <w:sz w:val="22"/>
          <w:szCs w:val="22"/>
        </w:rPr>
        <w:t>/m2</w:t>
      </w:r>
      <w:r w:rsidR="00514E72" w:rsidRPr="00E17435">
        <w:rPr>
          <w:rFonts w:cstheme="minorHAnsi"/>
          <w:sz w:val="22"/>
          <w:szCs w:val="22"/>
        </w:rPr>
        <w:t xml:space="preserve"> des bâtiments et le pourcentage de circulations douces et en transport en commun domicile-travail, sur le total des déplacements.</w:t>
      </w:r>
      <w:r w:rsidR="00EB797F" w:rsidRPr="00E17435">
        <w:rPr>
          <w:rFonts w:cstheme="minorHAnsi"/>
          <w:sz w:val="22"/>
          <w:szCs w:val="22"/>
        </w:rPr>
        <w:t> :</w:t>
      </w:r>
    </w:p>
    <w:p w14:paraId="7C27D464" w14:textId="6D244B38" w:rsidR="00BA3A5A" w:rsidRPr="00E17435" w:rsidRDefault="00BA3A5A" w:rsidP="003B1D12">
      <w:pPr>
        <w:spacing w:before="120" w:after="120"/>
        <w:jc w:val="both"/>
        <w:rPr>
          <w:rFonts w:cstheme="minorHAnsi"/>
          <w:sz w:val="22"/>
          <w:szCs w:val="22"/>
        </w:rPr>
      </w:pPr>
      <w:r w:rsidRPr="00E17435">
        <w:rPr>
          <w:rFonts w:cstheme="minorHAnsi"/>
          <w:sz w:val="22"/>
          <w:szCs w:val="22"/>
        </w:rPr>
        <w:t xml:space="preserve">Le premier a amené à construire deux solutions en Île-de-France, </w:t>
      </w:r>
    </w:p>
    <w:p w14:paraId="4E98353D" w14:textId="355C5CED" w:rsidR="00BA3A5A" w:rsidRPr="00E17435" w:rsidRDefault="00BA3A5A"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Le chauffage urbain aux énergies renouvelables et de récupération dans une communauté dite de la gouvernance à 5 : </w:t>
      </w:r>
      <w:proofErr w:type="spellStart"/>
      <w:r w:rsidRPr="00E17435">
        <w:rPr>
          <w:rFonts w:cstheme="minorHAnsi"/>
          <w:sz w:val="22"/>
          <w:szCs w:val="22"/>
        </w:rPr>
        <w:t>Etat</w:t>
      </w:r>
      <w:proofErr w:type="spellEnd"/>
      <w:r w:rsidRPr="00E17435">
        <w:rPr>
          <w:rFonts w:cstheme="minorHAnsi"/>
          <w:sz w:val="22"/>
          <w:szCs w:val="22"/>
        </w:rPr>
        <w:t xml:space="preserve">, élus locaux, entreprises, syndicats et associations. </w:t>
      </w:r>
      <w:r w:rsidR="00B472FC" w:rsidRPr="00E17435">
        <w:rPr>
          <w:rFonts w:cstheme="minorHAnsi"/>
          <w:sz w:val="22"/>
          <w:szCs w:val="22"/>
        </w:rPr>
        <w:t>Lancée depuis 2 directions Île-de-France du ministère (aujourd’hui réunies). Co-présidée par le Préfet de Région et le Président de Région, c</w:t>
      </w:r>
      <w:r w:rsidRPr="00E17435">
        <w:rPr>
          <w:rFonts w:cstheme="minorHAnsi"/>
          <w:sz w:val="22"/>
          <w:szCs w:val="22"/>
        </w:rPr>
        <w:t>ette solution a été portée au national par le ministère.</w:t>
      </w:r>
      <w:r w:rsidR="00B472FC" w:rsidRPr="00E17435">
        <w:rPr>
          <w:rFonts w:cstheme="minorHAnsi"/>
          <w:sz w:val="22"/>
          <w:szCs w:val="22"/>
        </w:rPr>
        <w:t xml:space="preserve"> Le gisement est de 4% de réduction de l’empreinte carbone nationale si elle est généralisée.</w:t>
      </w:r>
    </w:p>
    <w:p w14:paraId="474B39A2" w14:textId="645AE2EF" w:rsidR="00B472FC" w:rsidRPr="00E17435" w:rsidRDefault="00BA3A5A"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La rénovation énergétique du </w:t>
      </w:r>
      <w:proofErr w:type="spellStart"/>
      <w:r w:rsidRPr="00E17435">
        <w:rPr>
          <w:rFonts w:cstheme="minorHAnsi"/>
          <w:sz w:val="22"/>
          <w:szCs w:val="22"/>
        </w:rPr>
        <w:t>Valmoutier</w:t>
      </w:r>
      <w:proofErr w:type="spellEnd"/>
      <w:r w:rsidRPr="00E17435">
        <w:rPr>
          <w:rFonts w:cstheme="minorHAnsi"/>
          <w:sz w:val="22"/>
          <w:szCs w:val="22"/>
        </w:rPr>
        <w:t xml:space="preserve">, </w:t>
      </w:r>
      <w:r w:rsidR="00B472FC" w:rsidRPr="00E17435">
        <w:rPr>
          <w:rFonts w:cstheme="minorHAnsi"/>
          <w:sz w:val="22"/>
          <w:szCs w:val="22"/>
        </w:rPr>
        <w:t xml:space="preserve">opération d’efficacité énergétique lancée depuis la direction régionale et menée par un groupe de propriétaires </w:t>
      </w:r>
      <w:r w:rsidR="00003E27" w:rsidRPr="00E17435">
        <w:rPr>
          <w:rFonts w:cstheme="minorHAnsi"/>
          <w:sz w:val="22"/>
          <w:szCs w:val="22"/>
        </w:rPr>
        <w:t xml:space="preserve">(deux douzaines au départ, une douzaine au bout compte-tenu des obstacles rencontrés), </w:t>
      </w:r>
      <w:r w:rsidR="00B472FC" w:rsidRPr="00E17435">
        <w:rPr>
          <w:rFonts w:cstheme="minorHAnsi"/>
          <w:sz w:val="22"/>
          <w:szCs w:val="22"/>
        </w:rPr>
        <w:t xml:space="preserve">avec la communauté d’agglomération de Cergy-Pontoise. Le gisement est d’un peu moins de 2% de réduction. </w:t>
      </w:r>
    </w:p>
    <w:p w14:paraId="605DB64B" w14:textId="25E004F2" w:rsidR="00A034C3" w:rsidRPr="00E17435" w:rsidRDefault="00B472FC" w:rsidP="003B1D12">
      <w:pPr>
        <w:spacing w:before="120" w:after="120"/>
        <w:jc w:val="both"/>
        <w:rPr>
          <w:rFonts w:cstheme="minorHAnsi"/>
          <w:sz w:val="22"/>
          <w:szCs w:val="22"/>
        </w:rPr>
      </w:pPr>
      <w:r w:rsidRPr="00E17435">
        <w:rPr>
          <w:rFonts w:cstheme="minorHAnsi"/>
          <w:sz w:val="22"/>
          <w:szCs w:val="22"/>
        </w:rPr>
        <w:t>Le second a conduit à la construction… d’un projet Tiers-lieux</w:t>
      </w:r>
      <w:r w:rsidR="00003E27" w:rsidRPr="00E17435">
        <w:rPr>
          <w:rFonts w:cstheme="minorHAnsi"/>
          <w:sz w:val="22"/>
          <w:szCs w:val="22"/>
        </w:rPr>
        <w:t xml:space="preserve"> sur les gares, développé depuis la SNCF, avec la création d’un club d’entreprise utilisatrice.  </w:t>
      </w:r>
      <w:r w:rsidR="00DF31A8" w:rsidRPr="00E17435">
        <w:rPr>
          <w:rFonts w:cstheme="minorHAnsi"/>
          <w:sz w:val="22"/>
          <w:szCs w:val="22"/>
        </w:rPr>
        <w:t>Il illustre le fait que le meilleur besoin est celui que n’on n’a pas à satisfaire</w:t>
      </w:r>
      <w:r w:rsidR="00172336" w:rsidRPr="00E17435">
        <w:rPr>
          <w:rFonts w:cstheme="minorHAnsi"/>
          <w:sz w:val="22"/>
          <w:szCs w:val="22"/>
        </w:rPr>
        <w:t xml:space="preserve">. </w:t>
      </w:r>
      <w:r w:rsidR="00003E27" w:rsidRPr="00E17435">
        <w:rPr>
          <w:rFonts w:cstheme="minorHAnsi"/>
          <w:sz w:val="22"/>
          <w:szCs w:val="22"/>
        </w:rPr>
        <w:t>Un premier développement grandeur nature a été réalisé à Brunoy (</w:t>
      </w:r>
      <w:proofErr w:type="spellStart"/>
      <w:r w:rsidR="00003E27" w:rsidRPr="00E17435">
        <w:rPr>
          <w:rFonts w:cstheme="minorHAnsi"/>
          <w:sz w:val="22"/>
          <w:szCs w:val="22"/>
        </w:rPr>
        <w:t>Essonnes</w:t>
      </w:r>
      <w:proofErr w:type="spellEnd"/>
      <w:r w:rsidR="00003E27" w:rsidRPr="00E17435">
        <w:rPr>
          <w:rFonts w:cstheme="minorHAnsi"/>
          <w:sz w:val="22"/>
          <w:szCs w:val="22"/>
        </w:rPr>
        <w:t xml:space="preserve">). Le </w:t>
      </w:r>
      <w:proofErr w:type="spellStart"/>
      <w:r w:rsidR="00003E27" w:rsidRPr="00E17435">
        <w:rPr>
          <w:rFonts w:cstheme="minorHAnsi"/>
          <w:sz w:val="22"/>
          <w:szCs w:val="22"/>
        </w:rPr>
        <w:t>Covid</w:t>
      </w:r>
      <w:proofErr w:type="spellEnd"/>
      <w:r w:rsidR="00003E27" w:rsidRPr="00E17435">
        <w:rPr>
          <w:rFonts w:cstheme="minorHAnsi"/>
          <w:sz w:val="22"/>
          <w:szCs w:val="22"/>
        </w:rPr>
        <w:t xml:space="preserve"> s’est chargé de faire connaître ce type de solutions. Son potentiel est de l’ordre de 1% de réduction.</w:t>
      </w:r>
    </w:p>
    <w:p w14:paraId="23B4B1C5" w14:textId="7213060F" w:rsidR="00EB797F" w:rsidRPr="00E17435" w:rsidRDefault="00E31ED0" w:rsidP="003B1D12">
      <w:pPr>
        <w:spacing w:before="120" w:after="120"/>
        <w:jc w:val="both"/>
        <w:rPr>
          <w:rFonts w:cstheme="minorHAnsi"/>
          <w:sz w:val="22"/>
          <w:szCs w:val="22"/>
        </w:rPr>
      </w:pPr>
      <w:r w:rsidRPr="00E17435">
        <w:rPr>
          <w:rFonts w:cstheme="minorHAnsi"/>
          <w:sz w:val="22"/>
          <w:szCs w:val="22"/>
        </w:rPr>
        <w:t xml:space="preserve">Deux autres indicateurs sont clés pour les autorités locales : les émissions de CO2e/population </w:t>
      </w:r>
      <w:r w:rsidR="00A53E50" w:rsidRPr="00E17435">
        <w:rPr>
          <w:rFonts w:cstheme="minorHAnsi"/>
          <w:sz w:val="22"/>
          <w:szCs w:val="22"/>
        </w:rPr>
        <w:t xml:space="preserve">plus </w:t>
      </w:r>
      <w:r w:rsidRPr="00E17435">
        <w:rPr>
          <w:rFonts w:cstheme="minorHAnsi"/>
          <w:sz w:val="22"/>
          <w:szCs w:val="22"/>
        </w:rPr>
        <w:t xml:space="preserve">emploi et les émissions de CO2 générées pour </w:t>
      </w:r>
      <w:proofErr w:type="spellStart"/>
      <w:r w:rsidRPr="00E17435">
        <w:rPr>
          <w:rFonts w:cstheme="minorHAnsi"/>
          <w:sz w:val="22"/>
          <w:szCs w:val="22"/>
        </w:rPr>
        <w:t>décarboner</w:t>
      </w:r>
      <w:proofErr w:type="spellEnd"/>
      <w:r w:rsidRPr="00E17435">
        <w:rPr>
          <w:rFonts w:cstheme="minorHAnsi"/>
          <w:sz w:val="22"/>
          <w:szCs w:val="22"/>
        </w:rPr>
        <w:t xml:space="preserve"> le métabolisme des territoires. </w:t>
      </w:r>
    </w:p>
    <w:p w14:paraId="40E9C21A" w14:textId="143A8DE3" w:rsidR="00EB797F" w:rsidRPr="00E17435" w:rsidRDefault="00EB797F"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Le premier est</w:t>
      </w:r>
      <w:r w:rsidR="0066284C" w:rsidRPr="00E17435">
        <w:rPr>
          <w:rFonts w:cstheme="minorHAnsi"/>
          <w:sz w:val="22"/>
          <w:szCs w:val="22"/>
        </w:rPr>
        <w:t xml:space="preserve"> fourni par le tableur carbone à la commune, avec l’espace d’engagement de ces autorités qu’il ouvre par la question : en quoi ma commune est différente de la moyenne nationale ?  </w:t>
      </w:r>
    </w:p>
    <w:p w14:paraId="76557890" w14:textId="702372E0" w:rsidR="00EB797F" w:rsidRPr="003B1D12" w:rsidRDefault="00EB797F"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w:t>
      </w:r>
      <w:r w:rsidR="006E15C2" w:rsidRPr="00E17435">
        <w:rPr>
          <w:rFonts w:cstheme="minorHAnsi"/>
          <w:sz w:val="22"/>
          <w:szCs w:val="22"/>
        </w:rPr>
        <w:t xml:space="preserve">es données nécessaires de </w:t>
      </w:r>
      <w:r w:rsidR="0066284C" w:rsidRPr="00E17435">
        <w:rPr>
          <w:rFonts w:cstheme="minorHAnsi"/>
          <w:sz w:val="22"/>
          <w:szCs w:val="22"/>
        </w:rPr>
        <w:t xml:space="preserve">l’autre </w:t>
      </w:r>
      <w:r w:rsidR="006E15C2" w:rsidRPr="00E17435">
        <w:rPr>
          <w:rFonts w:cstheme="minorHAnsi"/>
          <w:sz w:val="22"/>
          <w:szCs w:val="22"/>
        </w:rPr>
        <w:t>son</w:t>
      </w:r>
      <w:r w:rsidR="0066284C" w:rsidRPr="00E17435">
        <w:rPr>
          <w:rFonts w:cstheme="minorHAnsi"/>
          <w:sz w:val="22"/>
          <w:szCs w:val="22"/>
        </w:rPr>
        <w:t xml:space="preserve">t directement </w:t>
      </w:r>
      <w:r w:rsidR="00E31ED0" w:rsidRPr="00E17435">
        <w:rPr>
          <w:rFonts w:cstheme="minorHAnsi"/>
          <w:sz w:val="22"/>
          <w:szCs w:val="22"/>
        </w:rPr>
        <w:t>dans le</w:t>
      </w:r>
      <w:r w:rsidR="0066284C" w:rsidRPr="00E17435">
        <w:rPr>
          <w:rFonts w:cstheme="minorHAnsi"/>
          <w:sz w:val="22"/>
          <w:szCs w:val="22"/>
        </w:rPr>
        <w:t>ur</w:t>
      </w:r>
      <w:r w:rsidR="00E31ED0" w:rsidRPr="00E17435">
        <w:rPr>
          <w:rFonts w:cstheme="minorHAnsi"/>
          <w:sz w:val="22"/>
          <w:szCs w:val="22"/>
        </w:rPr>
        <w:t>s mains</w:t>
      </w:r>
      <w:r w:rsidR="006E15C2" w:rsidRPr="00E17435">
        <w:rPr>
          <w:rFonts w:cstheme="minorHAnsi"/>
          <w:sz w:val="22"/>
          <w:szCs w:val="22"/>
        </w:rPr>
        <w:t xml:space="preserve"> mais doivent</w:t>
      </w:r>
      <w:r w:rsidR="00021684" w:rsidRPr="00E17435">
        <w:rPr>
          <w:rFonts w:cstheme="minorHAnsi"/>
          <w:sz w:val="22"/>
          <w:szCs w:val="22"/>
        </w:rPr>
        <w:t xml:space="preserve"> </w:t>
      </w:r>
      <w:r w:rsidR="006E15C2" w:rsidRPr="00E17435">
        <w:rPr>
          <w:rFonts w:cstheme="minorHAnsi"/>
          <w:sz w:val="22"/>
          <w:szCs w:val="22"/>
        </w:rPr>
        <w:t>être traduites en émissions de CO2</w:t>
      </w:r>
      <w:r w:rsidR="008170BA" w:rsidRPr="00E17435">
        <w:rPr>
          <w:rFonts w:cstheme="minorHAnsi"/>
          <w:sz w:val="22"/>
          <w:szCs w:val="22"/>
        </w:rPr>
        <w:t>e</w:t>
      </w:r>
      <w:r w:rsidR="006E15C2" w:rsidRPr="00E17435">
        <w:rPr>
          <w:rFonts w:cstheme="minorHAnsi"/>
          <w:sz w:val="22"/>
          <w:szCs w:val="22"/>
        </w:rPr>
        <w:t xml:space="preserve">, voir le </w:t>
      </w:r>
      <w:r w:rsidR="00021684" w:rsidRPr="00E17435">
        <w:rPr>
          <w:rFonts w:cstheme="minorHAnsi"/>
          <w:sz w:val="22"/>
          <w:szCs w:val="22"/>
        </w:rPr>
        <w:t>paragraphe ci-après</w:t>
      </w:r>
      <w:r w:rsidR="006E15C2" w:rsidRPr="00E17435">
        <w:rPr>
          <w:rFonts w:cstheme="minorHAnsi"/>
          <w:sz w:val="22"/>
          <w:szCs w:val="22"/>
        </w:rPr>
        <w:t xml:space="preserve">. </w:t>
      </w:r>
      <w:r w:rsidR="00E31ED0" w:rsidRPr="00E17435">
        <w:rPr>
          <w:rFonts w:cstheme="minorHAnsi"/>
          <w:sz w:val="22"/>
          <w:szCs w:val="22"/>
        </w:rPr>
        <w:t xml:space="preserve"> </w:t>
      </w:r>
    </w:p>
    <w:p w14:paraId="1B578046" w14:textId="763A0FA8" w:rsidR="00A034C3" w:rsidRPr="00E17435" w:rsidRDefault="00A034C3" w:rsidP="003B1D12">
      <w:pPr>
        <w:spacing w:before="120" w:after="120"/>
        <w:jc w:val="both"/>
        <w:rPr>
          <w:rFonts w:cstheme="minorHAnsi"/>
          <w:sz w:val="22"/>
          <w:szCs w:val="22"/>
        </w:rPr>
      </w:pPr>
      <w:r w:rsidRPr="00E17435">
        <w:rPr>
          <w:rFonts w:cstheme="minorHAnsi"/>
          <w:sz w:val="22"/>
          <w:szCs w:val="22"/>
        </w:rPr>
        <w:t xml:space="preserve">Les données de base identifiées, à rendre facilement accessibles </w:t>
      </w:r>
      <w:r w:rsidR="008170BA" w:rsidRPr="00E17435">
        <w:rPr>
          <w:rFonts w:cstheme="minorHAnsi"/>
          <w:sz w:val="22"/>
          <w:szCs w:val="22"/>
        </w:rPr>
        <w:t xml:space="preserve">(ou calculables pour le dernier) </w:t>
      </w:r>
      <w:r w:rsidRPr="00E17435">
        <w:rPr>
          <w:rFonts w:cstheme="minorHAnsi"/>
          <w:sz w:val="22"/>
          <w:szCs w:val="22"/>
        </w:rPr>
        <w:t xml:space="preserve">au plan communal sont alors les suivantes : </w:t>
      </w:r>
    </w:p>
    <w:p w14:paraId="3DF9FC26" w14:textId="6244A09A" w:rsidR="00A034C3" w:rsidRPr="00E17435" w:rsidRDefault="00A034C3"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KWh final</w:t>
      </w:r>
      <w:r w:rsidR="00E631E2" w:rsidRPr="00E17435">
        <w:rPr>
          <w:rFonts w:cstheme="minorHAnsi"/>
          <w:sz w:val="22"/>
          <w:szCs w:val="22"/>
        </w:rPr>
        <w:t>/ m2 de bâtiments /an</w:t>
      </w:r>
      <w:r w:rsidRPr="00E17435">
        <w:rPr>
          <w:rFonts w:cstheme="minorHAnsi"/>
          <w:sz w:val="22"/>
          <w:szCs w:val="22"/>
        </w:rPr>
        <w:t>, kWh-énergie primaire</w:t>
      </w:r>
      <w:r w:rsidR="00E631E2" w:rsidRPr="00E17435">
        <w:rPr>
          <w:rFonts w:cstheme="minorHAnsi"/>
          <w:sz w:val="22"/>
          <w:szCs w:val="22"/>
        </w:rPr>
        <w:t>/ m2 de bâtiments /an</w:t>
      </w:r>
      <w:r w:rsidRPr="00E17435">
        <w:rPr>
          <w:rFonts w:cstheme="minorHAnsi"/>
          <w:sz w:val="22"/>
          <w:szCs w:val="22"/>
        </w:rPr>
        <w:t xml:space="preserve"> et </w:t>
      </w:r>
      <w:r w:rsidR="00E631E2" w:rsidRPr="00E17435">
        <w:rPr>
          <w:rFonts w:cstheme="minorHAnsi"/>
          <w:sz w:val="22"/>
          <w:szCs w:val="22"/>
        </w:rPr>
        <w:t xml:space="preserve">par </w:t>
      </w:r>
      <w:r w:rsidRPr="00E17435">
        <w:rPr>
          <w:rFonts w:cstheme="minorHAnsi"/>
          <w:sz w:val="22"/>
          <w:szCs w:val="22"/>
        </w:rPr>
        <w:t>sources d’énergies utilisées, émissions de CO2e associées.</w:t>
      </w:r>
    </w:p>
    <w:p w14:paraId="5FA59BFB" w14:textId="77777777" w:rsidR="00021684" w:rsidRPr="00E17435" w:rsidRDefault="00A034C3"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lastRenderedPageBreak/>
        <w:t>Distances et modes de déplacements domicile-travail et autres motifs</w:t>
      </w:r>
      <w:r w:rsidR="00D72D6C" w:rsidRPr="00E17435">
        <w:rPr>
          <w:rFonts w:cstheme="minorHAnsi"/>
          <w:sz w:val="22"/>
          <w:szCs w:val="22"/>
        </w:rPr>
        <w:t xml:space="preserve"> (en semaine et en week-end ou vacances)</w:t>
      </w:r>
      <w:r w:rsidRPr="00E17435">
        <w:rPr>
          <w:rFonts w:cstheme="minorHAnsi"/>
          <w:sz w:val="22"/>
          <w:szCs w:val="22"/>
        </w:rPr>
        <w:t>, par type de véhicule,</w:t>
      </w:r>
      <w:r w:rsidR="00E31ED0" w:rsidRPr="00E17435">
        <w:rPr>
          <w:rFonts w:cstheme="minorHAnsi"/>
          <w:sz w:val="22"/>
          <w:szCs w:val="22"/>
        </w:rPr>
        <w:t xml:space="preserve"> aviation incluse et</w:t>
      </w:r>
      <w:r w:rsidRPr="00E17435">
        <w:rPr>
          <w:rFonts w:cstheme="minorHAnsi"/>
          <w:sz w:val="22"/>
          <w:szCs w:val="22"/>
        </w:rPr>
        <w:t xml:space="preserve"> émissions associées</w:t>
      </w:r>
    </w:p>
    <w:p w14:paraId="6F44F161" w14:textId="77777777" w:rsidR="00021684" w:rsidRPr="00E17435" w:rsidRDefault="00021684" w:rsidP="003B1D12">
      <w:pPr>
        <w:pStyle w:val="Paragraphedeliste"/>
        <w:numPr>
          <w:ilvl w:val="0"/>
          <w:numId w:val="2"/>
        </w:numPr>
        <w:spacing w:before="120" w:after="120"/>
        <w:ind w:left="0"/>
        <w:jc w:val="both"/>
        <w:rPr>
          <w:rFonts w:cstheme="minorHAnsi"/>
          <w:sz w:val="22"/>
          <w:szCs w:val="22"/>
        </w:rPr>
      </w:pPr>
      <w:proofErr w:type="spellStart"/>
      <w:r w:rsidRPr="00E17435">
        <w:rPr>
          <w:rFonts w:cstheme="minorHAnsi"/>
          <w:sz w:val="22"/>
          <w:szCs w:val="22"/>
        </w:rPr>
        <w:t>Emissions</w:t>
      </w:r>
      <w:proofErr w:type="spellEnd"/>
      <w:r w:rsidRPr="00E17435">
        <w:rPr>
          <w:rFonts w:cstheme="minorHAnsi"/>
          <w:sz w:val="22"/>
          <w:szCs w:val="22"/>
        </w:rPr>
        <w:t xml:space="preserve"> de CO2e du territoire communal, en responsabilité, donc territoriales et balance carbone, et division par population plus emploi.</w:t>
      </w:r>
    </w:p>
    <w:p w14:paraId="74E847B8" w14:textId="0DD30DEF" w:rsidR="00D72D6C" w:rsidRPr="003B1D12" w:rsidRDefault="008170BA"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Calcul des é</w:t>
      </w:r>
      <w:r w:rsidR="00021684" w:rsidRPr="00E17435">
        <w:rPr>
          <w:rFonts w:cstheme="minorHAnsi"/>
          <w:sz w:val="22"/>
          <w:szCs w:val="22"/>
        </w:rPr>
        <w:t xml:space="preserve">missions de </w:t>
      </w:r>
      <w:r w:rsidRPr="00E17435">
        <w:rPr>
          <w:rFonts w:cstheme="minorHAnsi"/>
          <w:sz w:val="22"/>
          <w:szCs w:val="22"/>
        </w:rPr>
        <w:t xml:space="preserve">CO2e par projet d’aménagement territorial et de son cout global </w:t>
      </w:r>
    </w:p>
    <w:p w14:paraId="13923E65" w14:textId="74CA35BB" w:rsidR="00E60D57" w:rsidRPr="00E17435" w:rsidRDefault="00D72D6C" w:rsidP="003B1D12">
      <w:pPr>
        <w:spacing w:before="120" w:after="120"/>
        <w:jc w:val="both"/>
        <w:rPr>
          <w:rFonts w:cstheme="minorHAnsi"/>
          <w:b/>
          <w:bCs/>
          <w:sz w:val="22"/>
          <w:szCs w:val="22"/>
        </w:rPr>
      </w:pPr>
      <w:r w:rsidRPr="00E17435">
        <w:rPr>
          <w:rFonts w:cstheme="minorHAnsi"/>
          <w:b/>
          <w:bCs/>
          <w:sz w:val="22"/>
          <w:szCs w:val="22"/>
        </w:rPr>
        <w:t>L’accès à ces données est dépendant des systèmes d’informations existants dans chaque pays</w:t>
      </w:r>
      <w:r w:rsidR="00E60D57" w:rsidRPr="00E17435">
        <w:rPr>
          <w:rFonts w:cstheme="minorHAnsi"/>
          <w:b/>
          <w:bCs/>
          <w:sz w:val="22"/>
          <w:szCs w:val="22"/>
        </w:rPr>
        <w:t xml:space="preserve"> et de la possibilité d’y accéder.</w:t>
      </w:r>
    </w:p>
    <w:p w14:paraId="22F52DDF" w14:textId="635154CD" w:rsidR="00014393" w:rsidRPr="00E17435" w:rsidRDefault="00E60D57"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Le développement de la solution Chauffage urbain aux énergies renouvelables et de récupération citée ci-avant a fait la démonstration, moyennant 18 mois de négociations</w:t>
      </w:r>
      <w:r w:rsidR="00014393" w:rsidRPr="00E17435">
        <w:rPr>
          <w:rFonts w:cstheme="minorHAnsi"/>
          <w:sz w:val="22"/>
          <w:szCs w:val="22"/>
        </w:rPr>
        <w:t>,</w:t>
      </w:r>
      <w:r w:rsidRPr="00E17435">
        <w:rPr>
          <w:rFonts w:cstheme="minorHAnsi"/>
          <w:sz w:val="22"/>
          <w:szCs w:val="22"/>
        </w:rPr>
        <w:t xml:space="preserve"> </w:t>
      </w:r>
      <w:r w:rsidR="00014393" w:rsidRPr="00E17435">
        <w:rPr>
          <w:rFonts w:cstheme="minorHAnsi"/>
          <w:sz w:val="22"/>
          <w:szCs w:val="22"/>
        </w:rPr>
        <w:t xml:space="preserve">adossées au ministère, </w:t>
      </w:r>
      <w:r w:rsidRPr="00E17435">
        <w:rPr>
          <w:rFonts w:cstheme="minorHAnsi"/>
          <w:sz w:val="22"/>
          <w:szCs w:val="22"/>
        </w:rPr>
        <w:t>que cet accès à des données considérées comme secret commercial pouvaient devenir publiques</w:t>
      </w:r>
      <w:r w:rsidR="00014393" w:rsidRPr="00E17435">
        <w:rPr>
          <w:rFonts w:cstheme="minorHAnsi"/>
          <w:sz w:val="22"/>
          <w:szCs w:val="22"/>
        </w:rPr>
        <w:t> ; et</w:t>
      </w:r>
      <w:r w:rsidRPr="00E17435">
        <w:rPr>
          <w:rFonts w:cstheme="minorHAnsi"/>
          <w:sz w:val="22"/>
          <w:szCs w:val="22"/>
        </w:rPr>
        <w:t xml:space="preserve"> </w:t>
      </w:r>
      <w:r w:rsidR="00014393" w:rsidRPr="00E17435">
        <w:rPr>
          <w:rFonts w:cstheme="minorHAnsi"/>
          <w:sz w:val="22"/>
          <w:szCs w:val="22"/>
        </w:rPr>
        <w:t xml:space="preserve">même que leurs détenteurs pouvaient devenir des acteurs privés actifs de la mise en oeuvre de la solution ainsi construite. </w:t>
      </w:r>
    </w:p>
    <w:p w14:paraId="79C09C68" w14:textId="11D67C68" w:rsidR="00D72D6C" w:rsidRPr="003B1D12" w:rsidRDefault="00E60D57"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Le présent appel européen devrait faciliter l’accès à certaines données </w:t>
      </w:r>
      <w:r w:rsidR="00014393" w:rsidRPr="00E17435">
        <w:rPr>
          <w:rFonts w:cstheme="minorHAnsi"/>
          <w:sz w:val="22"/>
          <w:szCs w:val="22"/>
        </w:rPr>
        <w:t xml:space="preserve">sans passer par des délais incompatibles avec le temps qui reste pour écarter la menace climatique. </w:t>
      </w:r>
    </w:p>
    <w:p w14:paraId="5DD093CC" w14:textId="74FB7B20" w:rsidR="008170BA" w:rsidRPr="00E17435" w:rsidRDefault="00D72D6C" w:rsidP="003B1D12">
      <w:pPr>
        <w:spacing w:before="120" w:after="120"/>
        <w:jc w:val="both"/>
        <w:rPr>
          <w:rFonts w:cstheme="minorHAnsi"/>
          <w:b/>
          <w:bCs/>
          <w:sz w:val="22"/>
          <w:szCs w:val="22"/>
        </w:rPr>
      </w:pPr>
      <w:r w:rsidRPr="00E17435">
        <w:rPr>
          <w:rFonts w:cstheme="minorHAnsi"/>
          <w:b/>
          <w:bCs/>
          <w:sz w:val="22"/>
          <w:szCs w:val="22"/>
        </w:rPr>
        <w:t>Sur ce volet clé, notre proposition consiste à tester l’accès à ces données sur un territoire démonstrateur par pays du consortium.</w:t>
      </w:r>
      <w:r w:rsidR="00E84C9C" w:rsidRPr="00E17435">
        <w:rPr>
          <w:rFonts w:cstheme="minorHAnsi"/>
          <w:b/>
          <w:bCs/>
          <w:sz w:val="22"/>
          <w:szCs w:val="22"/>
        </w:rPr>
        <w:t xml:space="preserve"> Si elles n’existent pas ou sont cachées, de proposer une alternative.</w:t>
      </w:r>
      <w:r w:rsidR="00E60D57" w:rsidRPr="00E17435">
        <w:rPr>
          <w:rFonts w:cstheme="minorHAnsi"/>
          <w:b/>
          <w:bCs/>
          <w:sz w:val="22"/>
          <w:szCs w:val="22"/>
        </w:rPr>
        <w:t xml:space="preserve"> </w:t>
      </w:r>
    </w:p>
    <w:p w14:paraId="61A09ED9" w14:textId="6C6F6B49" w:rsidR="00E84C9C" w:rsidRPr="00E17435" w:rsidRDefault="008170BA" w:rsidP="003B1D12">
      <w:pPr>
        <w:spacing w:before="120" w:after="120"/>
        <w:jc w:val="both"/>
        <w:rPr>
          <w:rFonts w:cstheme="minorHAnsi"/>
          <w:b/>
          <w:bCs/>
          <w:sz w:val="22"/>
          <w:szCs w:val="22"/>
        </w:rPr>
      </w:pPr>
      <w:r w:rsidRPr="00E17435">
        <w:rPr>
          <w:rFonts w:cstheme="minorHAnsi"/>
          <w:b/>
          <w:bCs/>
          <w:sz w:val="22"/>
          <w:szCs w:val="22"/>
        </w:rPr>
        <w:t>La facilitation du calcul du dernier fait l’objet de notre proposition de formation.</w:t>
      </w:r>
    </w:p>
    <w:p w14:paraId="12D01E92" w14:textId="0973B0A1" w:rsidR="00014393" w:rsidRPr="00E17435" w:rsidRDefault="00E84C9C" w:rsidP="003B1D12">
      <w:pPr>
        <w:spacing w:before="120" w:after="120"/>
        <w:jc w:val="both"/>
        <w:rPr>
          <w:rFonts w:cstheme="minorHAnsi"/>
          <w:sz w:val="22"/>
          <w:szCs w:val="22"/>
        </w:rPr>
      </w:pPr>
      <w:r w:rsidRPr="00E17435">
        <w:rPr>
          <w:rFonts w:cstheme="minorHAnsi"/>
          <w:sz w:val="22"/>
          <w:szCs w:val="22"/>
        </w:rPr>
        <w:t xml:space="preserve">Ceci </w:t>
      </w:r>
      <w:r w:rsidR="00172336" w:rsidRPr="00E17435">
        <w:rPr>
          <w:rFonts w:cstheme="minorHAnsi"/>
          <w:sz w:val="22"/>
          <w:szCs w:val="22"/>
        </w:rPr>
        <w:t xml:space="preserve">supposé </w:t>
      </w:r>
      <w:r w:rsidRPr="00E17435">
        <w:rPr>
          <w:rFonts w:cstheme="minorHAnsi"/>
          <w:sz w:val="22"/>
          <w:szCs w:val="22"/>
        </w:rPr>
        <w:t>fait, l</w:t>
      </w:r>
      <w:r w:rsidR="008170BA" w:rsidRPr="00E17435">
        <w:rPr>
          <w:rFonts w:cstheme="minorHAnsi"/>
          <w:sz w:val="22"/>
          <w:szCs w:val="22"/>
        </w:rPr>
        <w:t>a plupart d</w:t>
      </w:r>
      <w:r w:rsidRPr="00E17435">
        <w:rPr>
          <w:rFonts w:cstheme="minorHAnsi"/>
          <w:sz w:val="22"/>
          <w:szCs w:val="22"/>
        </w:rPr>
        <w:t xml:space="preserve">es autorités locales ne sont </w:t>
      </w:r>
      <w:r w:rsidR="006E15C2" w:rsidRPr="00E17435">
        <w:rPr>
          <w:rFonts w:cstheme="minorHAnsi"/>
          <w:sz w:val="22"/>
          <w:szCs w:val="22"/>
        </w:rPr>
        <w:t xml:space="preserve">pour </w:t>
      </w:r>
      <w:r w:rsidRPr="00E17435">
        <w:rPr>
          <w:rFonts w:cstheme="minorHAnsi"/>
          <w:sz w:val="22"/>
          <w:szCs w:val="22"/>
        </w:rPr>
        <w:t xml:space="preserve">pas </w:t>
      </w:r>
      <w:r w:rsidR="008170BA" w:rsidRPr="00E17435">
        <w:rPr>
          <w:rFonts w:cstheme="minorHAnsi"/>
          <w:sz w:val="22"/>
          <w:szCs w:val="22"/>
        </w:rPr>
        <w:t xml:space="preserve">pour autant </w:t>
      </w:r>
      <w:r w:rsidRPr="00E17435">
        <w:rPr>
          <w:rFonts w:cstheme="minorHAnsi"/>
          <w:sz w:val="22"/>
          <w:szCs w:val="22"/>
        </w:rPr>
        <w:t xml:space="preserve">outillées pour évaluer les gisements </w:t>
      </w:r>
      <w:r w:rsidR="000631B0" w:rsidRPr="00E17435">
        <w:rPr>
          <w:rFonts w:cstheme="minorHAnsi"/>
          <w:sz w:val="22"/>
          <w:szCs w:val="22"/>
        </w:rPr>
        <w:t>locaux de réduction des émissions.</w:t>
      </w:r>
    </w:p>
    <w:p w14:paraId="6E73BCC0" w14:textId="01622137" w:rsidR="000631B0" w:rsidRPr="003B1D12" w:rsidRDefault="000631B0" w:rsidP="003B1D12">
      <w:pPr>
        <w:pStyle w:val="Paragraphedeliste"/>
        <w:numPr>
          <w:ilvl w:val="0"/>
          <w:numId w:val="11"/>
        </w:numPr>
        <w:spacing w:before="120" w:after="120"/>
        <w:ind w:left="0"/>
        <w:jc w:val="both"/>
        <w:rPr>
          <w:rFonts w:cstheme="minorHAnsi"/>
          <w:b/>
          <w:bCs/>
          <w:sz w:val="22"/>
          <w:szCs w:val="22"/>
        </w:rPr>
      </w:pPr>
      <w:r w:rsidRPr="00E17435">
        <w:rPr>
          <w:rFonts w:cstheme="minorHAnsi"/>
          <w:b/>
          <w:bCs/>
          <w:sz w:val="22"/>
          <w:szCs w:val="22"/>
        </w:rPr>
        <w:t xml:space="preserve">Une méthode et des </w:t>
      </w:r>
      <w:r w:rsidR="00C32AF1" w:rsidRPr="00E17435">
        <w:rPr>
          <w:rFonts w:cstheme="minorHAnsi"/>
          <w:b/>
          <w:bCs/>
          <w:sz w:val="22"/>
          <w:szCs w:val="22"/>
        </w:rPr>
        <w:t>exemples</w:t>
      </w:r>
      <w:r w:rsidRPr="00E17435">
        <w:rPr>
          <w:rFonts w:cstheme="minorHAnsi"/>
          <w:b/>
          <w:bCs/>
          <w:sz w:val="22"/>
          <w:szCs w:val="22"/>
        </w:rPr>
        <w:t xml:space="preserve"> pour</w:t>
      </w:r>
      <w:r w:rsidR="00E84C9C" w:rsidRPr="00E17435">
        <w:rPr>
          <w:rFonts w:cstheme="minorHAnsi"/>
          <w:b/>
          <w:bCs/>
          <w:sz w:val="22"/>
          <w:szCs w:val="22"/>
        </w:rPr>
        <w:t xml:space="preserve"> </w:t>
      </w:r>
      <w:r w:rsidRPr="00E17435">
        <w:rPr>
          <w:rFonts w:cstheme="minorHAnsi"/>
          <w:b/>
          <w:bCs/>
          <w:sz w:val="22"/>
          <w:szCs w:val="22"/>
        </w:rPr>
        <w:t xml:space="preserve">évaluer les </w:t>
      </w:r>
      <w:r w:rsidR="00E84C9C" w:rsidRPr="00E17435">
        <w:rPr>
          <w:rFonts w:cstheme="minorHAnsi"/>
          <w:b/>
          <w:bCs/>
          <w:sz w:val="22"/>
          <w:szCs w:val="22"/>
        </w:rPr>
        <w:t>gisements de réduction des émissions</w:t>
      </w:r>
      <w:r w:rsidR="00C73073" w:rsidRPr="00E17435">
        <w:rPr>
          <w:rFonts w:cstheme="minorHAnsi"/>
          <w:b/>
          <w:bCs/>
          <w:sz w:val="22"/>
          <w:szCs w:val="22"/>
        </w:rPr>
        <w:t> : formation dans l’action.</w:t>
      </w:r>
    </w:p>
    <w:p w14:paraId="788172C4" w14:textId="2CA0FBA5" w:rsidR="008170BA" w:rsidRPr="00E17435" w:rsidRDefault="00C32AF1" w:rsidP="003B1D12">
      <w:pPr>
        <w:spacing w:before="120" w:after="120"/>
        <w:jc w:val="both"/>
        <w:rPr>
          <w:rFonts w:cstheme="minorHAnsi"/>
          <w:sz w:val="22"/>
          <w:szCs w:val="22"/>
        </w:rPr>
      </w:pPr>
      <w:r w:rsidRPr="00E17435">
        <w:rPr>
          <w:rFonts w:cstheme="minorHAnsi"/>
          <w:sz w:val="22"/>
          <w:szCs w:val="22"/>
        </w:rPr>
        <w:t>Peu de personnes savent compter carbone aussi facilement qu’elles comptent en euros. Cela demande pourtant une « base de données » personnelle beaucoup moins importante que celle qui consiste à connaître le prix de centaines de produits et services en relation avec son budget.</w:t>
      </w:r>
    </w:p>
    <w:p w14:paraId="64C4CE9C" w14:textId="36E2B96B" w:rsidR="00014350" w:rsidRPr="00E17435" w:rsidRDefault="00C32AF1" w:rsidP="003B1D12">
      <w:pPr>
        <w:spacing w:before="120" w:after="120"/>
        <w:jc w:val="both"/>
        <w:rPr>
          <w:rFonts w:cstheme="minorHAnsi"/>
          <w:sz w:val="22"/>
          <w:szCs w:val="22"/>
        </w:rPr>
      </w:pPr>
      <w:r w:rsidRPr="00E17435">
        <w:rPr>
          <w:rFonts w:cstheme="minorHAnsi"/>
          <w:sz w:val="22"/>
          <w:szCs w:val="22"/>
        </w:rPr>
        <w:t xml:space="preserve">De la maison à la région, la connaissance des gisements de réduction des émissions, plus ou moins approximative </w:t>
      </w:r>
      <w:r w:rsidR="00014350" w:rsidRPr="00E17435">
        <w:rPr>
          <w:rFonts w:cstheme="minorHAnsi"/>
          <w:sz w:val="22"/>
          <w:szCs w:val="22"/>
        </w:rPr>
        <w:t xml:space="preserve">et du type de solutions que l’on peut mettre en œuvre </w:t>
      </w:r>
      <w:r w:rsidR="00A0523A" w:rsidRPr="00E17435">
        <w:rPr>
          <w:rFonts w:cstheme="minorHAnsi"/>
          <w:sz w:val="22"/>
          <w:szCs w:val="22"/>
        </w:rPr>
        <w:t xml:space="preserve">pour les réduire effectivement </w:t>
      </w:r>
      <w:r w:rsidR="00014350" w:rsidRPr="00E17435">
        <w:rPr>
          <w:rFonts w:cstheme="minorHAnsi"/>
          <w:sz w:val="22"/>
          <w:szCs w:val="22"/>
        </w:rPr>
        <w:t>sont</w:t>
      </w:r>
      <w:r w:rsidRPr="00E17435">
        <w:rPr>
          <w:rFonts w:cstheme="minorHAnsi"/>
          <w:sz w:val="22"/>
          <w:szCs w:val="22"/>
        </w:rPr>
        <w:t xml:space="preserve"> pourtant</w:t>
      </w:r>
      <w:r w:rsidR="00014350" w:rsidRPr="00E17435">
        <w:rPr>
          <w:rFonts w:cstheme="minorHAnsi"/>
          <w:sz w:val="22"/>
          <w:szCs w:val="22"/>
        </w:rPr>
        <w:t xml:space="preserve"> deux </w:t>
      </w:r>
      <w:r w:rsidRPr="00E17435">
        <w:rPr>
          <w:rFonts w:cstheme="minorHAnsi"/>
          <w:sz w:val="22"/>
          <w:szCs w:val="22"/>
        </w:rPr>
        <w:t>facteur</w:t>
      </w:r>
      <w:r w:rsidR="00014350" w:rsidRPr="00E17435">
        <w:rPr>
          <w:rFonts w:cstheme="minorHAnsi"/>
          <w:sz w:val="22"/>
          <w:szCs w:val="22"/>
        </w:rPr>
        <w:t>s</w:t>
      </w:r>
      <w:r w:rsidRPr="00E17435">
        <w:rPr>
          <w:rFonts w:cstheme="minorHAnsi"/>
          <w:sz w:val="22"/>
          <w:szCs w:val="22"/>
        </w:rPr>
        <w:t xml:space="preserve"> clé de mise en mouvement, de prise de décision</w:t>
      </w:r>
      <w:r w:rsidR="00014350" w:rsidRPr="00E17435">
        <w:rPr>
          <w:rFonts w:cstheme="minorHAnsi"/>
          <w:sz w:val="22"/>
          <w:szCs w:val="22"/>
        </w:rPr>
        <w:t xml:space="preserve"> des acteurs locaux, seuls et ensemble.</w:t>
      </w:r>
    </w:p>
    <w:p w14:paraId="243FBA25" w14:textId="32EFFFFF" w:rsidR="00A0523A" w:rsidRPr="00E17435" w:rsidRDefault="00014350" w:rsidP="003B1D12">
      <w:pPr>
        <w:spacing w:before="120" w:after="120"/>
        <w:jc w:val="both"/>
        <w:rPr>
          <w:rFonts w:cstheme="minorHAnsi"/>
          <w:sz w:val="22"/>
          <w:szCs w:val="22"/>
        </w:rPr>
      </w:pPr>
      <w:r w:rsidRPr="00E17435">
        <w:rPr>
          <w:rFonts w:cstheme="minorHAnsi"/>
          <w:sz w:val="22"/>
          <w:szCs w:val="22"/>
        </w:rPr>
        <w:t xml:space="preserve">L’intérêt du tableur carbone à la commune est de situer les ordres de grandeur </w:t>
      </w:r>
      <w:r w:rsidR="00172336" w:rsidRPr="00E17435">
        <w:rPr>
          <w:rFonts w:cstheme="minorHAnsi"/>
          <w:sz w:val="22"/>
          <w:szCs w:val="22"/>
        </w:rPr>
        <w:t xml:space="preserve">mais aussi </w:t>
      </w:r>
      <w:r w:rsidRPr="00E17435">
        <w:rPr>
          <w:rFonts w:cstheme="minorHAnsi"/>
          <w:sz w:val="22"/>
          <w:szCs w:val="22"/>
        </w:rPr>
        <w:t xml:space="preserve">de fournir </w:t>
      </w:r>
      <w:r w:rsidR="00A0523A" w:rsidRPr="00E17435">
        <w:rPr>
          <w:rFonts w:cstheme="minorHAnsi"/>
          <w:sz w:val="22"/>
          <w:szCs w:val="22"/>
        </w:rPr>
        <w:t>aux acteurs locaux </w:t>
      </w:r>
      <w:r w:rsidRPr="00E17435">
        <w:rPr>
          <w:rFonts w:cstheme="minorHAnsi"/>
          <w:sz w:val="22"/>
          <w:szCs w:val="22"/>
        </w:rPr>
        <w:t>un espace d’engagement</w:t>
      </w:r>
      <w:r w:rsidR="00A0523A" w:rsidRPr="00E17435">
        <w:rPr>
          <w:rFonts w:cstheme="minorHAnsi"/>
          <w:sz w:val="22"/>
          <w:szCs w:val="22"/>
        </w:rPr>
        <w:t xml:space="preserve"> </w:t>
      </w:r>
      <w:r w:rsidRPr="00E17435">
        <w:rPr>
          <w:rFonts w:cstheme="minorHAnsi"/>
          <w:sz w:val="22"/>
          <w:szCs w:val="22"/>
        </w:rPr>
        <w:t xml:space="preserve">: en quoi ma commune est différente de la moyenne nationale, avec quels projets inexploités, réalisés ou en cours, </w:t>
      </w:r>
      <w:r w:rsidR="00A0523A" w:rsidRPr="00E17435">
        <w:rPr>
          <w:rFonts w:cstheme="minorHAnsi"/>
          <w:sz w:val="22"/>
          <w:szCs w:val="22"/>
        </w:rPr>
        <w:t xml:space="preserve">à conduire ou </w:t>
      </w:r>
      <w:r w:rsidRPr="00E17435">
        <w:rPr>
          <w:rFonts w:cstheme="minorHAnsi"/>
          <w:sz w:val="22"/>
          <w:szCs w:val="22"/>
        </w:rPr>
        <w:t>conduits par qui ?</w:t>
      </w:r>
      <w:r w:rsidR="00BB1B4E" w:rsidRPr="00E17435">
        <w:rPr>
          <w:rFonts w:cstheme="minorHAnsi"/>
          <w:sz w:val="22"/>
          <w:szCs w:val="22"/>
        </w:rPr>
        <w:t xml:space="preserve"> </w:t>
      </w:r>
    </w:p>
    <w:p w14:paraId="713205EB" w14:textId="4C3BAFED" w:rsidR="00172336" w:rsidRPr="00E17435" w:rsidRDefault="00A0523A" w:rsidP="003B1D12">
      <w:pPr>
        <w:spacing w:before="120" w:after="120"/>
        <w:jc w:val="both"/>
        <w:rPr>
          <w:rFonts w:cstheme="minorHAnsi"/>
          <w:sz w:val="22"/>
          <w:szCs w:val="22"/>
        </w:rPr>
      </w:pPr>
      <w:r w:rsidRPr="00E17435">
        <w:rPr>
          <w:rFonts w:cstheme="minorHAnsi"/>
          <w:sz w:val="22"/>
          <w:szCs w:val="22"/>
        </w:rPr>
        <w:t xml:space="preserve">L’intérêt pour des acteurs locaux d’avoir accès à des solutions menées à bien par d’autres acteurs locaux est </w:t>
      </w:r>
      <w:r w:rsidR="00BB1B4E" w:rsidRPr="00E17435">
        <w:rPr>
          <w:rFonts w:cstheme="minorHAnsi"/>
          <w:sz w:val="22"/>
          <w:szCs w:val="22"/>
        </w:rPr>
        <w:t>triple</w:t>
      </w:r>
      <w:r w:rsidRPr="00E17435">
        <w:rPr>
          <w:rFonts w:cstheme="minorHAnsi"/>
          <w:sz w:val="22"/>
          <w:szCs w:val="22"/>
        </w:rPr>
        <w:t xml:space="preserve"> : </w:t>
      </w:r>
    </w:p>
    <w:p w14:paraId="778C2D64" w14:textId="18E14637" w:rsidR="00BB1B4E" w:rsidRPr="00E17435" w:rsidRDefault="00BB1B4E"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I</w:t>
      </w:r>
      <w:r w:rsidR="00A0523A" w:rsidRPr="00E17435">
        <w:rPr>
          <w:rFonts w:cstheme="minorHAnsi"/>
          <w:sz w:val="22"/>
          <w:szCs w:val="22"/>
        </w:rPr>
        <w:t xml:space="preserve">ls évitent de refaire les mêmes erreurs </w:t>
      </w:r>
      <w:r w:rsidR="00207208" w:rsidRPr="00E17435">
        <w:rPr>
          <w:rFonts w:cstheme="minorHAnsi"/>
          <w:sz w:val="22"/>
          <w:szCs w:val="22"/>
        </w:rPr>
        <w:t xml:space="preserve">et perdre du temps </w:t>
      </w:r>
      <w:r w:rsidR="00A0523A" w:rsidRPr="00E17435">
        <w:rPr>
          <w:rFonts w:cstheme="minorHAnsi"/>
          <w:sz w:val="22"/>
          <w:szCs w:val="22"/>
        </w:rPr>
        <w:t xml:space="preserve">en repartant de zéro à chaque fois, </w:t>
      </w:r>
    </w:p>
    <w:p w14:paraId="6F4B4E70" w14:textId="1CC94E11" w:rsidR="00A0523A" w:rsidRPr="00E17435" w:rsidRDefault="00BB1B4E"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I</w:t>
      </w:r>
      <w:r w:rsidR="00A0523A" w:rsidRPr="00E17435">
        <w:rPr>
          <w:rFonts w:cstheme="minorHAnsi"/>
          <w:sz w:val="22"/>
          <w:szCs w:val="22"/>
        </w:rPr>
        <w:t xml:space="preserve">ls ont la certitude que la solution a été acceptée et donc acceptable. </w:t>
      </w:r>
    </w:p>
    <w:p w14:paraId="4130F4A8" w14:textId="5734FFA8" w:rsidR="00275504" w:rsidRDefault="00BB1B4E"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Ils disposent d’une évaluation territoriale du gisement de réduction d’émissions de la solution</w:t>
      </w:r>
      <w:r w:rsidR="006E15C2" w:rsidRPr="00E17435">
        <w:rPr>
          <w:rFonts w:cstheme="minorHAnsi"/>
          <w:sz w:val="22"/>
          <w:szCs w:val="22"/>
        </w:rPr>
        <w:t xml:space="preserve"> et donc d’un mod</w:t>
      </w:r>
      <w:r w:rsidR="00207208" w:rsidRPr="00E17435">
        <w:rPr>
          <w:rFonts w:cstheme="minorHAnsi"/>
          <w:sz w:val="22"/>
          <w:szCs w:val="22"/>
        </w:rPr>
        <w:t>èle</w:t>
      </w:r>
      <w:r w:rsidR="006E15C2" w:rsidRPr="00E17435">
        <w:rPr>
          <w:rFonts w:cstheme="minorHAnsi"/>
          <w:sz w:val="22"/>
          <w:szCs w:val="22"/>
        </w:rPr>
        <w:t xml:space="preserve"> de calcul</w:t>
      </w:r>
      <w:r w:rsidR="00697FD2" w:rsidRPr="00E17435">
        <w:rPr>
          <w:rFonts w:cstheme="minorHAnsi"/>
          <w:sz w:val="22"/>
          <w:szCs w:val="22"/>
        </w:rPr>
        <w:t xml:space="preserve"> pour leurs besoins propres.</w:t>
      </w:r>
    </w:p>
    <w:p w14:paraId="2740A813" w14:textId="77777777" w:rsidR="003B1D12" w:rsidRPr="003B1D12" w:rsidRDefault="003B1D12" w:rsidP="003B1D12">
      <w:pPr>
        <w:pStyle w:val="Paragraphedeliste"/>
        <w:spacing w:before="120" w:after="120"/>
        <w:ind w:left="0"/>
        <w:jc w:val="both"/>
        <w:rPr>
          <w:rFonts w:cstheme="minorHAnsi"/>
          <w:sz w:val="22"/>
          <w:szCs w:val="22"/>
        </w:rPr>
      </w:pPr>
    </w:p>
    <w:p w14:paraId="3C7BD8FD" w14:textId="4B185133" w:rsidR="00275504" w:rsidRPr="00E17435" w:rsidRDefault="00275504" w:rsidP="003B1D12">
      <w:pPr>
        <w:pStyle w:val="Paragraphedeliste"/>
        <w:spacing w:before="120" w:after="120"/>
        <w:ind w:left="0"/>
        <w:jc w:val="both"/>
        <w:rPr>
          <w:rFonts w:cstheme="minorHAnsi"/>
          <w:sz w:val="22"/>
          <w:szCs w:val="22"/>
        </w:rPr>
      </w:pPr>
      <w:r w:rsidRPr="00E17435">
        <w:rPr>
          <w:rFonts w:cstheme="minorHAnsi"/>
          <w:sz w:val="22"/>
          <w:szCs w:val="22"/>
        </w:rPr>
        <w:t>C’est tout l’intérêt du double volet éducation populaire-formation de notre proposition</w:t>
      </w:r>
      <w:r w:rsidR="006E15C2" w:rsidRPr="00E17435">
        <w:rPr>
          <w:rFonts w:cstheme="minorHAnsi"/>
          <w:sz w:val="22"/>
          <w:szCs w:val="22"/>
        </w:rPr>
        <w:t xml:space="preserve"> que d’en permettre la prise en main</w:t>
      </w:r>
      <w:r w:rsidRPr="00E17435">
        <w:rPr>
          <w:rFonts w:cstheme="minorHAnsi"/>
          <w:sz w:val="22"/>
          <w:szCs w:val="22"/>
        </w:rPr>
        <w:t xml:space="preserve">. Afin de rester pragmatique et directement opérationnelle, </w:t>
      </w:r>
      <w:r w:rsidR="00207208" w:rsidRPr="00E17435">
        <w:rPr>
          <w:rFonts w:cstheme="minorHAnsi"/>
          <w:sz w:val="22"/>
          <w:szCs w:val="22"/>
        </w:rPr>
        <w:t>l</w:t>
      </w:r>
      <w:r w:rsidR="00477EE2">
        <w:rPr>
          <w:rFonts w:cstheme="minorHAnsi"/>
          <w:sz w:val="22"/>
          <w:szCs w:val="22"/>
        </w:rPr>
        <w:t>e support de</w:t>
      </w:r>
      <w:r w:rsidR="00207208" w:rsidRPr="00E17435">
        <w:rPr>
          <w:rFonts w:cstheme="minorHAnsi"/>
          <w:sz w:val="22"/>
          <w:szCs w:val="22"/>
        </w:rPr>
        <w:t xml:space="preserve"> formation</w:t>
      </w:r>
      <w:r w:rsidRPr="00E17435">
        <w:rPr>
          <w:rFonts w:cstheme="minorHAnsi"/>
          <w:sz w:val="22"/>
          <w:szCs w:val="22"/>
        </w:rPr>
        <w:t xml:space="preserve"> sera monté en situation, à partir d’études de cas, </w:t>
      </w:r>
    </w:p>
    <w:p w14:paraId="57986CF2" w14:textId="3A2010D3" w:rsidR="00E84C9C" w:rsidRPr="00E17435" w:rsidRDefault="00275504" w:rsidP="003B1D12">
      <w:pPr>
        <w:pStyle w:val="Paragraphedeliste"/>
        <w:numPr>
          <w:ilvl w:val="0"/>
          <w:numId w:val="2"/>
        </w:numPr>
        <w:spacing w:before="120" w:after="120"/>
        <w:ind w:left="0"/>
        <w:jc w:val="both"/>
        <w:rPr>
          <w:rFonts w:cstheme="minorHAnsi"/>
          <w:b/>
          <w:bCs/>
          <w:sz w:val="22"/>
          <w:szCs w:val="22"/>
        </w:rPr>
      </w:pPr>
      <w:r w:rsidRPr="00E17435">
        <w:rPr>
          <w:rFonts w:cstheme="minorHAnsi"/>
          <w:sz w:val="22"/>
          <w:szCs w:val="22"/>
        </w:rPr>
        <w:t>En s’appuyant sur l’engagement que permet l’outil tableur carbone et des solutions abouties</w:t>
      </w:r>
      <w:r w:rsidR="00A921D8" w:rsidRPr="00E17435">
        <w:rPr>
          <w:rFonts w:cstheme="minorHAnsi"/>
          <w:sz w:val="22"/>
          <w:szCs w:val="22"/>
        </w:rPr>
        <w:t xml:space="preserve"> comme celles recueillies, évaluées et partagées par Agirlocal sur le site www.agirlocal.org</w:t>
      </w:r>
    </w:p>
    <w:p w14:paraId="6D78665B" w14:textId="320414B0" w:rsidR="00275504" w:rsidRPr="00E17435" w:rsidRDefault="00A921D8"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En reprenant les packages proposés pour en simuler la mise en œuvre.</w:t>
      </w:r>
    </w:p>
    <w:p w14:paraId="619A8485" w14:textId="5250E80E" w:rsidR="008B622D" w:rsidRPr="00E17435" w:rsidRDefault="008B622D"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En mesurant systématiquement l’impact des solutions sur un territoire donné et au national si elle est généralisée. </w:t>
      </w:r>
    </w:p>
    <w:p w14:paraId="04E34079" w14:textId="57A6AACE" w:rsidR="008B622D" w:rsidRPr="00E17435" w:rsidRDefault="008B622D"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lastRenderedPageBreak/>
        <w:t>En constituant progressivement un couple gisements-solutions pa</w:t>
      </w:r>
      <w:r w:rsidR="00C73073" w:rsidRPr="00E17435">
        <w:rPr>
          <w:rFonts w:cstheme="minorHAnsi"/>
          <w:sz w:val="22"/>
          <w:szCs w:val="22"/>
        </w:rPr>
        <w:t>r type de champs d’action locale identifié</w:t>
      </w:r>
      <w:r w:rsidR="006E15C2" w:rsidRPr="00E17435">
        <w:rPr>
          <w:rStyle w:val="Appelnotedebasdep"/>
          <w:rFonts w:cstheme="minorHAnsi"/>
          <w:sz w:val="22"/>
          <w:szCs w:val="22"/>
        </w:rPr>
        <w:footnoteReference w:id="3"/>
      </w:r>
      <w:r w:rsidR="00C73073" w:rsidRPr="00E17435">
        <w:rPr>
          <w:rFonts w:cstheme="minorHAnsi"/>
          <w:sz w:val="22"/>
          <w:szCs w:val="22"/>
        </w:rPr>
        <w:t>.</w:t>
      </w:r>
    </w:p>
    <w:p w14:paraId="2BB46C3E" w14:textId="795E1B84" w:rsidR="003D5736" w:rsidRPr="003B1D12" w:rsidRDefault="00A921D8"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En </w:t>
      </w:r>
      <w:r w:rsidR="00200C30" w:rsidRPr="00E17435">
        <w:rPr>
          <w:rFonts w:cstheme="minorHAnsi"/>
          <w:sz w:val="22"/>
          <w:szCs w:val="22"/>
        </w:rPr>
        <w:t>organisant des partages de retours d’expériences de sites pilotes</w:t>
      </w:r>
      <w:r w:rsidR="00C73073" w:rsidRPr="00E17435">
        <w:rPr>
          <w:rFonts w:cstheme="minorHAnsi"/>
          <w:sz w:val="22"/>
          <w:szCs w:val="22"/>
        </w:rPr>
        <w:t>.</w:t>
      </w:r>
    </w:p>
    <w:p w14:paraId="14709300" w14:textId="2A528EEA" w:rsidR="0065521A" w:rsidRPr="00E17435" w:rsidRDefault="003D5736" w:rsidP="003B1D12">
      <w:pPr>
        <w:spacing w:before="120" w:after="120"/>
        <w:jc w:val="both"/>
        <w:rPr>
          <w:rFonts w:cstheme="minorHAnsi"/>
          <w:sz w:val="22"/>
          <w:szCs w:val="22"/>
        </w:rPr>
      </w:pPr>
      <w:r w:rsidRPr="00E17435">
        <w:rPr>
          <w:rFonts w:cstheme="minorHAnsi"/>
          <w:sz w:val="22"/>
          <w:szCs w:val="22"/>
        </w:rPr>
        <w:t xml:space="preserve">Ceci </w:t>
      </w:r>
      <w:r w:rsidR="00172336" w:rsidRPr="00E17435">
        <w:rPr>
          <w:rFonts w:cstheme="minorHAnsi"/>
          <w:sz w:val="22"/>
          <w:szCs w:val="22"/>
        </w:rPr>
        <w:t xml:space="preserve">supposé </w:t>
      </w:r>
      <w:r w:rsidR="00207208" w:rsidRPr="00E17435">
        <w:rPr>
          <w:rFonts w:cstheme="minorHAnsi"/>
          <w:sz w:val="22"/>
          <w:szCs w:val="22"/>
        </w:rPr>
        <w:t>fait</w:t>
      </w:r>
      <w:r w:rsidRPr="00E17435">
        <w:rPr>
          <w:rFonts w:cstheme="minorHAnsi"/>
          <w:sz w:val="22"/>
          <w:szCs w:val="22"/>
        </w:rPr>
        <w:t xml:space="preserve">, à l’expérience locale, les outils </w:t>
      </w:r>
      <w:r w:rsidR="001801CF" w:rsidRPr="00E17435">
        <w:rPr>
          <w:rFonts w:cstheme="minorHAnsi"/>
          <w:sz w:val="22"/>
          <w:szCs w:val="22"/>
        </w:rPr>
        <w:t xml:space="preserve">et quelques solutions </w:t>
      </w:r>
      <w:r w:rsidRPr="00E17435">
        <w:rPr>
          <w:rFonts w:cstheme="minorHAnsi"/>
          <w:sz w:val="22"/>
          <w:szCs w:val="22"/>
        </w:rPr>
        <w:t>ne suffisent pas, les autorités locales ont besoin de solutions mises en forme de projets, adaptables à leur contexte et reproductibles</w:t>
      </w:r>
      <w:r w:rsidR="001801CF" w:rsidRPr="00E17435">
        <w:rPr>
          <w:rFonts w:cstheme="minorHAnsi"/>
          <w:sz w:val="22"/>
          <w:szCs w:val="22"/>
        </w:rPr>
        <w:t xml:space="preserve"> portées par une ingénierie publique tiers de confiance et/ou des entreprises privées.</w:t>
      </w:r>
    </w:p>
    <w:p w14:paraId="72C512E9" w14:textId="05B45E4E" w:rsidR="003D5736" w:rsidRDefault="0065521A" w:rsidP="003B1D12">
      <w:pPr>
        <w:pStyle w:val="Paragraphedeliste"/>
        <w:numPr>
          <w:ilvl w:val="0"/>
          <w:numId w:val="10"/>
        </w:numPr>
        <w:spacing w:before="120" w:after="120"/>
        <w:ind w:left="0"/>
        <w:jc w:val="both"/>
        <w:rPr>
          <w:rFonts w:cstheme="minorHAnsi"/>
          <w:b/>
          <w:bCs/>
          <w:sz w:val="22"/>
          <w:szCs w:val="22"/>
        </w:rPr>
      </w:pPr>
      <w:r w:rsidRPr="00E17435">
        <w:rPr>
          <w:rFonts w:cstheme="minorHAnsi"/>
          <w:b/>
          <w:bCs/>
          <w:sz w:val="22"/>
          <w:szCs w:val="22"/>
        </w:rPr>
        <w:t xml:space="preserve">Agir : le temps des solutions. </w:t>
      </w:r>
    </w:p>
    <w:p w14:paraId="73929ABE" w14:textId="77777777" w:rsidR="003B1D12" w:rsidRPr="00732C1C" w:rsidRDefault="003B1D12" w:rsidP="003B1D12">
      <w:pPr>
        <w:pStyle w:val="Paragraphedeliste"/>
        <w:spacing w:before="120" w:after="120"/>
        <w:ind w:left="0"/>
        <w:jc w:val="both"/>
        <w:rPr>
          <w:rFonts w:cstheme="minorHAnsi"/>
          <w:b/>
          <w:bCs/>
          <w:sz w:val="11"/>
          <w:szCs w:val="11"/>
        </w:rPr>
      </w:pPr>
    </w:p>
    <w:p w14:paraId="6949C44C" w14:textId="0FF1B43D" w:rsidR="0065521A" w:rsidRDefault="0065521A" w:rsidP="003B1D12">
      <w:pPr>
        <w:pStyle w:val="Paragraphedeliste"/>
        <w:numPr>
          <w:ilvl w:val="0"/>
          <w:numId w:val="1"/>
        </w:numPr>
        <w:spacing w:before="120" w:after="120"/>
        <w:ind w:left="0"/>
        <w:jc w:val="both"/>
        <w:rPr>
          <w:rFonts w:cstheme="minorHAnsi"/>
          <w:b/>
          <w:bCs/>
          <w:sz w:val="22"/>
          <w:szCs w:val="22"/>
        </w:rPr>
      </w:pPr>
      <w:r w:rsidRPr="00E17435">
        <w:rPr>
          <w:rFonts w:cstheme="minorHAnsi"/>
          <w:b/>
          <w:bCs/>
          <w:sz w:val="22"/>
          <w:szCs w:val="22"/>
        </w:rPr>
        <w:t>Un triple mur humain, technique et financier</w:t>
      </w:r>
    </w:p>
    <w:p w14:paraId="469C5111" w14:textId="77777777" w:rsidR="003B1D12" w:rsidRPr="00732C1C" w:rsidRDefault="003B1D12" w:rsidP="003B1D12">
      <w:pPr>
        <w:pStyle w:val="Paragraphedeliste"/>
        <w:spacing w:before="120" w:after="120"/>
        <w:ind w:left="0"/>
        <w:jc w:val="both"/>
        <w:rPr>
          <w:rFonts w:cstheme="minorHAnsi"/>
          <w:b/>
          <w:bCs/>
          <w:sz w:val="11"/>
          <w:szCs w:val="11"/>
        </w:rPr>
      </w:pPr>
    </w:p>
    <w:p w14:paraId="13BC786C" w14:textId="75DEC8E6" w:rsidR="00B55EF1" w:rsidRPr="00E17435" w:rsidRDefault="00172336" w:rsidP="003B1D12">
      <w:pPr>
        <w:pStyle w:val="Paragraphedeliste"/>
        <w:spacing w:before="120" w:after="120"/>
        <w:ind w:left="0"/>
        <w:jc w:val="both"/>
        <w:rPr>
          <w:rFonts w:cstheme="minorHAnsi"/>
          <w:sz w:val="22"/>
          <w:szCs w:val="22"/>
        </w:rPr>
      </w:pPr>
      <w:r w:rsidRPr="00E17435">
        <w:rPr>
          <w:rFonts w:cstheme="minorHAnsi"/>
          <w:sz w:val="22"/>
          <w:szCs w:val="22"/>
        </w:rPr>
        <w:t>De fait,</w:t>
      </w:r>
      <w:r w:rsidR="00CF4E0E" w:rsidRPr="00E17435">
        <w:rPr>
          <w:rFonts w:cstheme="minorHAnsi"/>
          <w:b/>
          <w:bCs/>
          <w:sz w:val="22"/>
          <w:szCs w:val="22"/>
        </w:rPr>
        <w:t xml:space="preserve"> </w:t>
      </w:r>
      <w:r w:rsidRPr="00E17435">
        <w:rPr>
          <w:rFonts w:cstheme="minorHAnsi"/>
          <w:sz w:val="22"/>
          <w:szCs w:val="22"/>
        </w:rPr>
        <w:t>l</w:t>
      </w:r>
      <w:r w:rsidR="00207208" w:rsidRPr="00E17435">
        <w:rPr>
          <w:rFonts w:cstheme="minorHAnsi"/>
          <w:sz w:val="22"/>
          <w:szCs w:val="22"/>
        </w:rPr>
        <w:t>a plupart des communes</w:t>
      </w:r>
      <w:r w:rsidR="00685CD2" w:rsidRPr="00E17435">
        <w:rPr>
          <w:rFonts w:cstheme="minorHAnsi"/>
          <w:sz w:val="22"/>
          <w:szCs w:val="22"/>
        </w:rPr>
        <w:t xml:space="preserve">, des intercommunalités </w:t>
      </w:r>
      <w:r w:rsidR="00207208" w:rsidRPr="00E17435">
        <w:rPr>
          <w:rFonts w:cstheme="minorHAnsi"/>
          <w:sz w:val="22"/>
          <w:szCs w:val="22"/>
        </w:rPr>
        <w:t>et des acteurs locaux sont au pied d’un triple mur, humain</w:t>
      </w:r>
      <w:r w:rsidR="00685CD2" w:rsidRPr="00E17435">
        <w:rPr>
          <w:rFonts w:cstheme="minorHAnsi"/>
          <w:sz w:val="22"/>
          <w:szCs w:val="22"/>
        </w:rPr>
        <w:t xml:space="preserve">, technique </w:t>
      </w:r>
      <w:r w:rsidR="00207208" w:rsidRPr="00E17435">
        <w:rPr>
          <w:rFonts w:cstheme="minorHAnsi"/>
          <w:sz w:val="22"/>
          <w:szCs w:val="22"/>
        </w:rPr>
        <w:t>et financier</w:t>
      </w:r>
      <w:r w:rsidR="00685CD2" w:rsidRPr="00E17435">
        <w:rPr>
          <w:rFonts w:cstheme="minorHAnsi"/>
          <w:sz w:val="22"/>
          <w:szCs w:val="22"/>
        </w:rPr>
        <w:t>,</w:t>
      </w:r>
      <w:r w:rsidR="00207208" w:rsidRPr="00E17435">
        <w:rPr>
          <w:rFonts w:cstheme="minorHAnsi"/>
          <w:sz w:val="22"/>
          <w:szCs w:val="22"/>
        </w:rPr>
        <w:t xml:space="preserve"> pour écarter la menace climatique là où ils vivent, là où ils peuvent en décider.</w:t>
      </w:r>
      <w:r w:rsidR="00E4550D" w:rsidRPr="00E17435">
        <w:rPr>
          <w:rFonts w:cstheme="minorHAnsi"/>
          <w:sz w:val="22"/>
          <w:szCs w:val="22"/>
        </w:rPr>
        <w:t xml:space="preserve"> </w:t>
      </w:r>
    </w:p>
    <w:p w14:paraId="51965893" w14:textId="2D18B65C" w:rsidR="00BC1B88" w:rsidRPr="003B1D12" w:rsidRDefault="00B55EF1" w:rsidP="003B1D12">
      <w:pPr>
        <w:pStyle w:val="Paragraphedeliste"/>
        <w:numPr>
          <w:ilvl w:val="0"/>
          <w:numId w:val="7"/>
        </w:numPr>
        <w:spacing w:before="120" w:after="120"/>
        <w:ind w:left="0"/>
        <w:jc w:val="both"/>
        <w:rPr>
          <w:rFonts w:cstheme="minorHAnsi"/>
          <w:b/>
          <w:bCs/>
          <w:i/>
          <w:iCs/>
          <w:sz w:val="22"/>
          <w:szCs w:val="22"/>
        </w:rPr>
      </w:pPr>
      <w:r w:rsidRPr="00E17435">
        <w:rPr>
          <w:rFonts w:cstheme="minorHAnsi"/>
          <w:b/>
          <w:bCs/>
          <w:i/>
          <w:iCs/>
          <w:sz w:val="22"/>
          <w:szCs w:val="22"/>
        </w:rPr>
        <w:t>Humain</w:t>
      </w:r>
    </w:p>
    <w:p w14:paraId="7621624A" w14:textId="176EC743" w:rsidR="00685CD2" w:rsidRPr="00E17435" w:rsidRDefault="00207208" w:rsidP="003B1D12">
      <w:pPr>
        <w:spacing w:before="120" w:after="120"/>
        <w:jc w:val="both"/>
        <w:rPr>
          <w:rFonts w:cstheme="minorHAnsi"/>
          <w:sz w:val="22"/>
          <w:szCs w:val="22"/>
        </w:rPr>
      </w:pPr>
      <w:r w:rsidRPr="00E17435">
        <w:rPr>
          <w:rFonts w:cstheme="minorHAnsi"/>
          <w:sz w:val="22"/>
          <w:szCs w:val="22"/>
        </w:rPr>
        <w:t>Monter un projet demande un chef de projet aux connaissances nouvelles</w:t>
      </w:r>
      <w:r w:rsidR="00685CD2" w:rsidRPr="00E17435">
        <w:rPr>
          <w:rFonts w:cstheme="minorHAnsi"/>
          <w:sz w:val="22"/>
          <w:szCs w:val="22"/>
        </w:rPr>
        <w:t xml:space="preserve">, </w:t>
      </w:r>
      <w:r w:rsidR="00B61AB7" w:rsidRPr="00E17435">
        <w:rPr>
          <w:rFonts w:cstheme="minorHAnsi"/>
          <w:sz w:val="22"/>
          <w:szCs w:val="22"/>
        </w:rPr>
        <w:t>et une coopération multi-acteurs, inhabituelle.</w:t>
      </w:r>
    </w:p>
    <w:p w14:paraId="64AEC0DE" w14:textId="586E2BE0" w:rsidR="00B61AB7" w:rsidRPr="00E17435" w:rsidRDefault="00B61AB7" w:rsidP="003B1D12">
      <w:pPr>
        <w:spacing w:before="120" w:after="120"/>
        <w:jc w:val="both"/>
        <w:rPr>
          <w:rFonts w:cstheme="minorHAnsi"/>
          <w:sz w:val="22"/>
          <w:szCs w:val="22"/>
        </w:rPr>
      </w:pPr>
      <w:r w:rsidRPr="00E17435">
        <w:rPr>
          <w:rFonts w:cstheme="minorHAnsi"/>
          <w:sz w:val="22"/>
          <w:szCs w:val="22"/>
        </w:rPr>
        <w:t>Pour le chef de projet :</w:t>
      </w:r>
    </w:p>
    <w:p w14:paraId="547C6DA8" w14:textId="1DE76718" w:rsidR="00685CD2" w:rsidRPr="00E17435" w:rsidRDefault="00685CD2"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Comptage carbone, mise en relation unités d’énergies et CO2e, approches carbones par ordre de grandeur</w:t>
      </w:r>
      <w:r w:rsidR="00CF4E0E" w:rsidRPr="00E17435">
        <w:rPr>
          <w:rFonts w:cstheme="minorHAnsi"/>
          <w:sz w:val="22"/>
          <w:szCs w:val="22"/>
        </w:rPr>
        <w:t>, psychologie et mode de fonctionnement d’acteurs locaux le plus souvent démunis,</w:t>
      </w:r>
    </w:p>
    <w:p w14:paraId="56E16895" w14:textId="7EEFFB79" w:rsidR="003B1D12" w:rsidRDefault="00685CD2"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Travail sur des champs nouveaux, là où se trouvent la plupart des gisements de réduction :  hors silos, hors hiérarchies pyramidales, en coopération multi-acteurs</w:t>
      </w:r>
      <w:r w:rsidR="00B61AB7" w:rsidRPr="00E17435">
        <w:rPr>
          <w:rFonts w:cstheme="minorHAnsi"/>
          <w:sz w:val="22"/>
          <w:szCs w:val="22"/>
        </w:rPr>
        <w:t>, avec des capacités de communication et de pédagogie dans l’action</w:t>
      </w:r>
      <w:r w:rsidRPr="00E17435">
        <w:rPr>
          <w:rFonts w:cstheme="minorHAnsi"/>
          <w:sz w:val="22"/>
          <w:szCs w:val="22"/>
        </w:rPr>
        <w:t>.</w:t>
      </w:r>
    </w:p>
    <w:p w14:paraId="578F4B04" w14:textId="77777777" w:rsidR="00477EE2" w:rsidRPr="00477EE2" w:rsidRDefault="00477EE2" w:rsidP="00477EE2">
      <w:pPr>
        <w:pStyle w:val="Paragraphedeliste"/>
        <w:spacing w:before="120" w:after="120"/>
        <w:ind w:left="0"/>
        <w:jc w:val="both"/>
        <w:rPr>
          <w:rFonts w:cstheme="minorHAnsi"/>
          <w:sz w:val="11"/>
          <w:szCs w:val="11"/>
        </w:rPr>
      </w:pPr>
    </w:p>
    <w:p w14:paraId="03C86363" w14:textId="7D5C10B8" w:rsidR="00BC1B88" w:rsidRDefault="00B55EF1" w:rsidP="003B1D12">
      <w:pPr>
        <w:pStyle w:val="Paragraphedeliste"/>
        <w:numPr>
          <w:ilvl w:val="0"/>
          <w:numId w:val="7"/>
        </w:numPr>
        <w:spacing w:before="120" w:after="120"/>
        <w:ind w:left="0"/>
        <w:jc w:val="both"/>
        <w:rPr>
          <w:rFonts w:cstheme="minorHAnsi"/>
          <w:b/>
          <w:bCs/>
          <w:i/>
          <w:iCs/>
          <w:sz w:val="22"/>
          <w:szCs w:val="22"/>
        </w:rPr>
      </w:pPr>
      <w:r w:rsidRPr="00E17435">
        <w:rPr>
          <w:rFonts w:cstheme="minorHAnsi"/>
          <w:b/>
          <w:bCs/>
          <w:i/>
          <w:iCs/>
          <w:sz w:val="22"/>
          <w:szCs w:val="22"/>
        </w:rPr>
        <w:t>Technique</w:t>
      </w:r>
    </w:p>
    <w:p w14:paraId="4FFA6225" w14:textId="77777777" w:rsidR="003B1D12" w:rsidRPr="00732C1C" w:rsidRDefault="003B1D12" w:rsidP="003B1D12">
      <w:pPr>
        <w:pStyle w:val="Paragraphedeliste"/>
        <w:spacing w:before="120" w:after="120"/>
        <w:ind w:left="0"/>
        <w:jc w:val="both"/>
        <w:rPr>
          <w:rFonts w:cstheme="minorHAnsi"/>
          <w:b/>
          <w:bCs/>
          <w:i/>
          <w:iCs/>
          <w:sz w:val="11"/>
          <w:szCs w:val="11"/>
        </w:rPr>
      </w:pPr>
    </w:p>
    <w:p w14:paraId="51F3F394" w14:textId="22571FE5" w:rsidR="00B61AB7" w:rsidRPr="00E17435" w:rsidRDefault="00B61AB7" w:rsidP="003B1D12">
      <w:pPr>
        <w:pStyle w:val="Paragraphedeliste"/>
        <w:spacing w:before="120" w:after="120"/>
        <w:ind w:left="0"/>
        <w:jc w:val="both"/>
        <w:rPr>
          <w:rFonts w:cstheme="minorHAnsi"/>
          <w:sz w:val="22"/>
          <w:szCs w:val="22"/>
        </w:rPr>
      </w:pPr>
      <w:r w:rsidRPr="00E17435">
        <w:rPr>
          <w:rFonts w:cstheme="minorHAnsi"/>
          <w:sz w:val="22"/>
          <w:szCs w:val="22"/>
        </w:rPr>
        <w:t>Pour les acteurs locaux, l</w:t>
      </w:r>
      <w:r w:rsidR="00CF4E0E" w:rsidRPr="00E17435">
        <w:rPr>
          <w:rFonts w:cstheme="minorHAnsi"/>
          <w:sz w:val="22"/>
          <w:szCs w:val="22"/>
        </w:rPr>
        <w:t>e p</w:t>
      </w:r>
      <w:r w:rsidR="00685CD2" w:rsidRPr="00E17435">
        <w:rPr>
          <w:rFonts w:cstheme="minorHAnsi"/>
          <w:sz w:val="22"/>
          <w:szCs w:val="22"/>
        </w:rPr>
        <w:t>artage</w:t>
      </w:r>
      <w:r w:rsidR="00CF4E0E" w:rsidRPr="00E17435">
        <w:rPr>
          <w:rFonts w:cstheme="minorHAnsi"/>
          <w:sz w:val="22"/>
          <w:szCs w:val="22"/>
        </w:rPr>
        <w:t xml:space="preserve"> de</w:t>
      </w:r>
      <w:r w:rsidR="00685CD2" w:rsidRPr="00E17435">
        <w:rPr>
          <w:rFonts w:cstheme="minorHAnsi"/>
          <w:sz w:val="22"/>
          <w:szCs w:val="22"/>
        </w:rPr>
        <w:t xml:space="preserve"> projet demande </w:t>
      </w:r>
      <w:r w:rsidR="00CF4E0E" w:rsidRPr="00E17435">
        <w:rPr>
          <w:rFonts w:cstheme="minorHAnsi"/>
          <w:sz w:val="22"/>
          <w:szCs w:val="22"/>
        </w:rPr>
        <w:t>de faire</w:t>
      </w:r>
      <w:r w:rsidR="00685CD2" w:rsidRPr="00E17435">
        <w:rPr>
          <w:rFonts w:cstheme="minorHAnsi"/>
          <w:sz w:val="22"/>
          <w:szCs w:val="22"/>
        </w:rPr>
        <w:t xml:space="preserve"> monte</w:t>
      </w:r>
      <w:r w:rsidR="00CF4E0E" w:rsidRPr="00E17435">
        <w:rPr>
          <w:rFonts w:cstheme="minorHAnsi"/>
          <w:sz w:val="22"/>
          <w:szCs w:val="22"/>
        </w:rPr>
        <w:t xml:space="preserve">r </w:t>
      </w:r>
      <w:r w:rsidR="00685CD2" w:rsidRPr="00E17435">
        <w:rPr>
          <w:rFonts w:cstheme="minorHAnsi"/>
          <w:sz w:val="22"/>
          <w:szCs w:val="22"/>
        </w:rPr>
        <w:t>en compétence technique</w:t>
      </w:r>
      <w:r w:rsidR="00CF4E0E" w:rsidRPr="00E17435">
        <w:rPr>
          <w:rFonts w:cstheme="minorHAnsi"/>
          <w:sz w:val="22"/>
          <w:szCs w:val="22"/>
        </w:rPr>
        <w:t xml:space="preserve"> des acteurs inégalement </w:t>
      </w:r>
      <w:proofErr w:type="spellStart"/>
      <w:r w:rsidR="00CF4E0E" w:rsidRPr="00E17435">
        <w:rPr>
          <w:rFonts w:cstheme="minorHAnsi"/>
          <w:sz w:val="22"/>
          <w:szCs w:val="22"/>
        </w:rPr>
        <w:t>sachants</w:t>
      </w:r>
      <w:proofErr w:type="spellEnd"/>
      <w:r w:rsidR="00CF4E0E" w:rsidRPr="00E17435">
        <w:rPr>
          <w:rFonts w:cstheme="minorHAnsi"/>
          <w:sz w:val="22"/>
          <w:szCs w:val="22"/>
        </w:rPr>
        <w:t xml:space="preserve">, </w:t>
      </w:r>
    </w:p>
    <w:p w14:paraId="7A7B7A45" w14:textId="289D1F0F" w:rsidR="00B61AB7" w:rsidRPr="00E17435" w:rsidRDefault="00BB75D7"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I</w:t>
      </w:r>
      <w:r w:rsidR="00B61AB7" w:rsidRPr="00E17435">
        <w:rPr>
          <w:rFonts w:cstheme="minorHAnsi"/>
          <w:sz w:val="22"/>
          <w:szCs w:val="22"/>
        </w:rPr>
        <w:t xml:space="preserve">ls le font volontiers à l’expérience </w:t>
      </w:r>
      <w:r w:rsidRPr="00E17435">
        <w:rPr>
          <w:rFonts w:cstheme="minorHAnsi"/>
          <w:sz w:val="22"/>
          <w:szCs w:val="22"/>
        </w:rPr>
        <w:t xml:space="preserve">de </w:t>
      </w:r>
      <w:r w:rsidR="00B61AB7" w:rsidRPr="00E17435">
        <w:rPr>
          <w:rFonts w:cstheme="minorHAnsi"/>
          <w:sz w:val="22"/>
          <w:szCs w:val="22"/>
        </w:rPr>
        <w:t xml:space="preserve">projets menés à bien. </w:t>
      </w:r>
    </w:p>
    <w:p w14:paraId="76B63DC2" w14:textId="62B2FF3B" w:rsidR="00B55EF1" w:rsidRPr="003B1D12" w:rsidRDefault="00B61AB7"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Leur donner les outils de leur prise de décision est clé : technique, </w:t>
      </w:r>
      <w:r w:rsidR="00BB75D7" w:rsidRPr="00E17435">
        <w:rPr>
          <w:rFonts w:cstheme="minorHAnsi"/>
          <w:sz w:val="22"/>
          <w:szCs w:val="22"/>
        </w:rPr>
        <w:t>coût, délais, financements pour les projets à mener en compte propre dans une démarche d’ensemble (comme REV)</w:t>
      </w:r>
      <w:r w:rsidR="00BC1B88" w:rsidRPr="00E17435">
        <w:rPr>
          <w:rFonts w:cstheme="minorHAnsi"/>
          <w:sz w:val="22"/>
          <w:szCs w:val="22"/>
        </w:rPr>
        <w:t xml:space="preserve"> </w:t>
      </w:r>
      <w:r w:rsidR="00BB75D7" w:rsidRPr="00E17435">
        <w:rPr>
          <w:rFonts w:cstheme="minorHAnsi"/>
          <w:sz w:val="22"/>
          <w:szCs w:val="22"/>
        </w:rPr>
        <w:t>; pour d’autres</w:t>
      </w:r>
      <w:r w:rsidR="00BC1B88" w:rsidRPr="00E17435">
        <w:rPr>
          <w:rFonts w:cstheme="minorHAnsi"/>
          <w:sz w:val="22"/>
          <w:szCs w:val="22"/>
        </w:rPr>
        <w:t>, à mener ensemble</w:t>
      </w:r>
      <w:r w:rsidR="00BB75D7" w:rsidRPr="00E17435">
        <w:rPr>
          <w:rFonts w:cstheme="minorHAnsi"/>
          <w:sz w:val="22"/>
          <w:szCs w:val="22"/>
        </w:rPr>
        <w:t> : analyse locale des enjeux, acceptabilité, mises en relation, éducation populaire</w:t>
      </w:r>
      <w:r w:rsidR="00B55EF1" w:rsidRPr="00E17435">
        <w:rPr>
          <w:rFonts w:cstheme="minorHAnsi"/>
          <w:sz w:val="22"/>
          <w:szCs w:val="22"/>
        </w:rPr>
        <w:t>-</w:t>
      </w:r>
      <w:r w:rsidR="00BB75D7" w:rsidRPr="00E17435">
        <w:rPr>
          <w:rFonts w:cstheme="minorHAnsi"/>
          <w:sz w:val="22"/>
          <w:szCs w:val="22"/>
        </w:rPr>
        <w:t>formation</w:t>
      </w:r>
      <w:r w:rsidR="00B55EF1" w:rsidRPr="00E17435">
        <w:rPr>
          <w:rFonts w:cstheme="minorHAnsi"/>
          <w:sz w:val="22"/>
          <w:szCs w:val="22"/>
        </w:rPr>
        <w:t xml:space="preserve"> et implication</w:t>
      </w:r>
      <w:r w:rsidR="00BB75D7" w:rsidRPr="00E17435">
        <w:rPr>
          <w:rFonts w:cstheme="minorHAnsi"/>
          <w:sz w:val="22"/>
          <w:szCs w:val="22"/>
        </w:rPr>
        <w:t xml:space="preserve"> </w:t>
      </w:r>
      <w:r w:rsidR="00B55EF1" w:rsidRPr="00E17435">
        <w:rPr>
          <w:rFonts w:cstheme="minorHAnsi"/>
          <w:sz w:val="22"/>
          <w:szCs w:val="22"/>
        </w:rPr>
        <w:t>(comme la Cantine de Chadi).</w:t>
      </w:r>
    </w:p>
    <w:p w14:paraId="6971BB53" w14:textId="0D7CF4CC" w:rsidR="00E17435" w:rsidRPr="00E17435" w:rsidRDefault="00B55EF1" w:rsidP="003B1D12">
      <w:pPr>
        <w:pStyle w:val="Paragraphedeliste"/>
        <w:numPr>
          <w:ilvl w:val="0"/>
          <w:numId w:val="7"/>
        </w:numPr>
        <w:spacing w:before="120" w:after="120"/>
        <w:ind w:left="0"/>
        <w:jc w:val="both"/>
        <w:rPr>
          <w:rFonts w:cstheme="minorHAnsi"/>
          <w:b/>
          <w:bCs/>
          <w:i/>
          <w:iCs/>
          <w:sz w:val="22"/>
          <w:szCs w:val="22"/>
        </w:rPr>
      </w:pPr>
      <w:r w:rsidRPr="00E17435">
        <w:rPr>
          <w:rFonts w:cstheme="minorHAnsi"/>
          <w:b/>
          <w:bCs/>
          <w:i/>
          <w:iCs/>
          <w:sz w:val="22"/>
          <w:szCs w:val="22"/>
        </w:rPr>
        <w:t>Financier</w:t>
      </w:r>
    </w:p>
    <w:p w14:paraId="74A2B493" w14:textId="07F66091" w:rsidR="00366D7A" w:rsidRPr="00E17435" w:rsidRDefault="00B55EF1" w:rsidP="003B1D12">
      <w:pPr>
        <w:spacing w:before="120" w:after="120"/>
        <w:jc w:val="both"/>
        <w:rPr>
          <w:rFonts w:cstheme="minorHAnsi"/>
          <w:sz w:val="22"/>
          <w:szCs w:val="22"/>
        </w:rPr>
      </w:pPr>
      <w:r w:rsidRPr="00E17435">
        <w:rPr>
          <w:rFonts w:cstheme="minorHAnsi"/>
          <w:sz w:val="22"/>
          <w:szCs w:val="22"/>
        </w:rPr>
        <w:t>Il n’est pas nécessaire de décrire ici les déséquilibres multiples des crises</w:t>
      </w:r>
      <w:r w:rsidR="00566E29" w:rsidRPr="00E17435">
        <w:rPr>
          <w:rFonts w:cstheme="minorHAnsi"/>
          <w:sz w:val="22"/>
          <w:szCs w:val="22"/>
        </w:rPr>
        <w:t xml:space="preserve"> qui nous assaillent</w:t>
      </w:r>
      <w:r w:rsidR="0088106A" w:rsidRPr="00E17435">
        <w:rPr>
          <w:rFonts w:cstheme="minorHAnsi"/>
          <w:sz w:val="22"/>
          <w:szCs w:val="22"/>
        </w:rPr>
        <w:t>,</w:t>
      </w:r>
      <w:r w:rsidR="00566E29" w:rsidRPr="00E17435">
        <w:rPr>
          <w:rFonts w:cstheme="minorHAnsi"/>
          <w:sz w:val="22"/>
          <w:szCs w:val="22"/>
        </w:rPr>
        <w:t xml:space="preserve"> </w:t>
      </w:r>
      <w:r w:rsidR="0088106A" w:rsidRPr="00E17435">
        <w:rPr>
          <w:rFonts w:cstheme="minorHAnsi"/>
          <w:sz w:val="22"/>
          <w:szCs w:val="22"/>
        </w:rPr>
        <w:t>les incertitudes, les insécurités et la montée des extrêmes qui en résultent</w:t>
      </w:r>
      <w:r w:rsidR="00366D7A" w:rsidRPr="00E17435">
        <w:rPr>
          <w:rFonts w:cstheme="minorHAnsi"/>
          <w:sz w:val="22"/>
          <w:szCs w:val="22"/>
        </w:rPr>
        <w:t>, ni leur croissance annoncée par les scientifiques.</w:t>
      </w:r>
    </w:p>
    <w:p w14:paraId="63AA8281" w14:textId="11E33DE5" w:rsidR="00E00CFB" w:rsidRPr="00E17435" w:rsidRDefault="0088106A" w:rsidP="003B1D12">
      <w:pPr>
        <w:spacing w:before="120" w:after="120"/>
        <w:jc w:val="both"/>
        <w:rPr>
          <w:rFonts w:cstheme="minorHAnsi"/>
          <w:sz w:val="22"/>
          <w:szCs w:val="22"/>
        </w:rPr>
      </w:pPr>
      <w:r w:rsidRPr="00E17435">
        <w:rPr>
          <w:rFonts w:cstheme="minorHAnsi"/>
          <w:sz w:val="22"/>
          <w:szCs w:val="22"/>
        </w:rPr>
        <w:t xml:space="preserve">Leur traduction </w:t>
      </w:r>
      <w:r w:rsidR="00E00CFB" w:rsidRPr="00E17435">
        <w:rPr>
          <w:rFonts w:cstheme="minorHAnsi"/>
          <w:sz w:val="22"/>
          <w:szCs w:val="22"/>
        </w:rPr>
        <w:t xml:space="preserve">locale </w:t>
      </w:r>
      <w:r w:rsidRPr="00E17435">
        <w:rPr>
          <w:rFonts w:cstheme="minorHAnsi"/>
          <w:sz w:val="22"/>
          <w:szCs w:val="22"/>
        </w:rPr>
        <w:t>se termine dans la mise au deuxième plan de l’urgence climatique l</w:t>
      </w:r>
      <w:r w:rsidR="00366D7A" w:rsidRPr="00E17435">
        <w:rPr>
          <w:rFonts w:cstheme="minorHAnsi"/>
          <w:sz w:val="22"/>
          <w:szCs w:val="22"/>
        </w:rPr>
        <w:t>ors d</w:t>
      </w:r>
      <w:r w:rsidRPr="00E17435">
        <w:rPr>
          <w:rFonts w:cstheme="minorHAnsi"/>
          <w:sz w:val="22"/>
          <w:szCs w:val="22"/>
        </w:rPr>
        <w:t>es arbitrages</w:t>
      </w:r>
      <w:r w:rsidR="00366D7A" w:rsidRPr="00E17435">
        <w:rPr>
          <w:rFonts w:cstheme="minorHAnsi"/>
          <w:sz w:val="22"/>
          <w:szCs w:val="22"/>
        </w:rPr>
        <w:t xml:space="preserve"> (on est débordés)</w:t>
      </w:r>
      <w:r w:rsidRPr="00E17435">
        <w:rPr>
          <w:rFonts w:cstheme="minorHAnsi"/>
          <w:sz w:val="22"/>
          <w:szCs w:val="22"/>
        </w:rPr>
        <w:t xml:space="preserve">, dans l’inaction </w:t>
      </w:r>
      <w:r w:rsidR="00366D7A" w:rsidRPr="00E17435">
        <w:rPr>
          <w:rFonts w:cstheme="minorHAnsi"/>
          <w:sz w:val="22"/>
          <w:szCs w:val="22"/>
        </w:rPr>
        <w:t>lors de</w:t>
      </w:r>
      <w:r w:rsidRPr="00E17435">
        <w:rPr>
          <w:rFonts w:cstheme="minorHAnsi"/>
          <w:sz w:val="22"/>
          <w:szCs w:val="22"/>
        </w:rPr>
        <w:t xml:space="preserve"> la prise de décision sur tel ou tel projet</w:t>
      </w:r>
      <w:r w:rsidR="00366D7A" w:rsidRPr="00E17435">
        <w:rPr>
          <w:rFonts w:cstheme="minorHAnsi"/>
          <w:sz w:val="22"/>
          <w:szCs w:val="22"/>
        </w:rPr>
        <w:t xml:space="preserve"> (on n’a pas les moyens financiers)</w:t>
      </w:r>
      <w:r w:rsidRPr="00E17435">
        <w:rPr>
          <w:rFonts w:cstheme="minorHAnsi"/>
          <w:sz w:val="22"/>
          <w:szCs w:val="22"/>
        </w:rPr>
        <w:t>, dans le confort tout relatif du déni</w:t>
      </w:r>
      <w:r w:rsidR="00366D7A" w:rsidRPr="00E17435">
        <w:rPr>
          <w:rFonts w:cstheme="minorHAnsi"/>
          <w:sz w:val="22"/>
          <w:szCs w:val="22"/>
        </w:rPr>
        <w:t xml:space="preserve"> (l’humanité a toujours su s’adapter)</w:t>
      </w:r>
      <w:r w:rsidRPr="00E17435">
        <w:rPr>
          <w:rFonts w:cstheme="minorHAnsi"/>
          <w:sz w:val="22"/>
          <w:szCs w:val="22"/>
        </w:rPr>
        <w:t>.</w:t>
      </w:r>
      <w:r w:rsidR="00E00CFB" w:rsidRPr="00E17435">
        <w:rPr>
          <w:rFonts w:cstheme="minorHAnsi"/>
          <w:sz w:val="22"/>
          <w:szCs w:val="22"/>
        </w:rPr>
        <w:t xml:space="preserve"> </w:t>
      </w:r>
    </w:p>
    <w:p w14:paraId="1AD00A98" w14:textId="55CA3BE7" w:rsidR="00E00CFB" w:rsidRPr="00E17435" w:rsidRDefault="00E00CFB" w:rsidP="003B1D12">
      <w:pPr>
        <w:spacing w:before="120" w:after="120"/>
        <w:jc w:val="both"/>
        <w:rPr>
          <w:rFonts w:cstheme="minorHAnsi"/>
          <w:sz w:val="22"/>
          <w:szCs w:val="22"/>
        </w:rPr>
      </w:pPr>
      <w:r w:rsidRPr="00E17435">
        <w:rPr>
          <w:rFonts w:cstheme="minorHAnsi"/>
          <w:sz w:val="22"/>
          <w:szCs w:val="22"/>
        </w:rPr>
        <w:t xml:space="preserve">L’argument d’un financement possible reste néanmoins le premier levier pour contrer cette situation. C’est tout le jeu des pouvoirs publics de la commune à l’Europe avec les conflits de vision et de décisions de financements qui en résultent. </w:t>
      </w:r>
    </w:p>
    <w:p w14:paraId="025703DD" w14:textId="4A68F239" w:rsidR="00E9266C" w:rsidRPr="00E17435" w:rsidRDefault="00E00CFB" w:rsidP="003B1D12">
      <w:pPr>
        <w:spacing w:before="120" w:after="120"/>
        <w:jc w:val="both"/>
        <w:rPr>
          <w:rFonts w:cstheme="minorHAnsi"/>
          <w:sz w:val="22"/>
          <w:szCs w:val="22"/>
        </w:rPr>
      </w:pPr>
      <w:r w:rsidRPr="00E17435">
        <w:rPr>
          <w:rFonts w:cstheme="minorHAnsi"/>
          <w:sz w:val="22"/>
          <w:szCs w:val="22"/>
        </w:rPr>
        <w:t xml:space="preserve">Pour autant, la plupart des solutions ont un retour sur investissement. </w:t>
      </w:r>
      <w:r w:rsidR="008155BE" w:rsidRPr="00E17435">
        <w:rPr>
          <w:rFonts w:cstheme="minorHAnsi"/>
          <w:sz w:val="22"/>
          <w:szCs w:val="22"/>
        </w:rPr>
        <w:t>Sauf que le temps de retour est long, trop long pour les ménages âgés ou conduit à un endettement inacceptable, chez les jeunes ménages, les entrepreneurs, les communes. Le taux d’intérêt est la variable clé. Ce qui conduit soit au tiers financeur</w:t>
      </w:r>
      <w:r w:rsidR="00E4550D" w:rsidRPr="00E17435">
        <w:rPr>
          <w:rFonts w:cstheme="minorHAnsi"/>
          <w:sz w:val="22"/>
          <w:szCs w:val="22"/>
        </w:rPr>
        <w:t>,</w:t>
      </w:r>
      <w:r w:rsidR="008155BE" w:rsidRPr="00E17435">
        <w:rPr>
          <w:rFonts w:cstheme="minorHAnsi"/>
          <w:sz w:val="22"/>
          <w:szCs w:val="22"/>
        </w:rPr>
        <w:t xml:space="preserve"> soit au financement à taux zéro des projets de réduction efficace des émissions de CO2e, institutionnalisé</w:t>
      </w:r>
      <w:r w:rsidR="00E4550D" w:rsidRPr="00E17435">
        <w:rPr>
          <w:rFonts w:cstheme="minorHAnsi"/>
          <w:sz w:val="22"/>
          <w:szCs w:val="22"/>
        </w:rPr>
        <w:t xml:space="preserve"> ou les deux</w:t>
      </w:r>
      <w:r w:rsidR="008155BE" w:rsidRPr="00E17435">
        <w:rPr>
          <w:rFonts w:cstheme="minorHAnsi"/>
          <w:sz w:val="22"/>
          <w:szCs w:val="22"/>
        </w:rPr>
        <w:t xml:space="preserve"> ; </w:t>
      </w:r>
      <w:proofErr w:type="spellStart"/>
      <w:r w:rsidR="008155BE" w:rsidRPr="00E17435">
        <w:rPr>
          <w:rFonts w:cstheme="minorHAnsi"/>
          <w:sz w:val="22"/>
          <w:szCs w:val="22"/>
        </w:rPr>
        <w:t>Cf</w:t>
      </w:r>
      <w:proofErr w:type="spellEnd"/>
      <w:r w:rsidR="008155BE" w:rsidRPr="00E17435">
        <w:rPr>
          <w:rFonts w:cstheme="minorHAnsi"/>
          <w:sz w:val="22"/>
          <w:szCs w:val="22"/>
        </w:rPr>
        <w:t xml:space="preserve"> ci-après.</w:t>
      </w:r>
    </w:p>
    <w:p w14:paraId="078A86D9" w14:textId="37213E5D" w:rsidR="0065521A" w:rsidRPr="00E17435" w:rsidRDefault="00E9266C" w:rsidP="003B1D12">
      <w:pPr>
        <w:spacing w:before="120" w:after="120"/>
        <w:jc w:val="both"/>
        <w:rPr>
          <w:rFonts w:cstheme="minorHAnsi"/>
          <w:sz w:val="22"/>
          <w:szCs w:val="22"/>
        </w:rPr>
      </w:pPr>
      <w:r w:rsidRPr="00E17435">
        <w:rPr>
          <w:rFonts w:cstheme="minorHAnsi"/>
          <w:sz w:val="22"/>
          <w:szCs w:val="22"/>
        </w:rPr>
        <w:lastRenderedPageBreak/>
        <w:t xml:space="preserve">Face à ce triple mur, il est nécessaire de trouver un chemin pragmatique. </w:t>
      </w:r>
    </w:p>
    <w:p w14:paraId="543915C2" w14:textId="24DCDE83" w:rsidR="00BC1B88" w:rsidRPr="003B1D12" w:rsidRDefault="0065521A" w:rsidP="003B1D12">
      <w:pPr>
        <w:pStyle w:val="Paragraphedeliste"/>
        <w:numPr>
          <w:ilvl w:val="0"/>
          <w:numId w:val="1"/>
        </w:numPr>
        <w:spacing w:before="120" w:after="120"/>
        <w:ind w:left="0"/>
        <w:jc w:val="both"/>
        <w:rPr>
          <w:rFonts w:cstheme="minorHAnsi"/>
          <w:b/>
          <w:bCs/>
          <w:sz w:val="22"/>
          <w:szCs w:val="22"/>
        </w:rPr>
      </w:pPr>
      <w:r w:rsidRPr="00E17435">
        <w:rPr>
          <w:rFonts w:cstheme="minorHAnsi"/>
          <w:b/>
          <w:bCs/>
          <w:sz w:val="22"/>
          <w:szCs w:val="22"/>
        </w:rPr>
        <w:t xml:space="preserve">Un besoin de recueillir, évaluer et partager des solutions locales efficaces, de la maison à la région </w:t>
      </w:r>
      <w:r w:rsidR="00E9266C" w:rsidRPr="00E17435">
        <w:rPr>
          <w:rFonts w:cstheme="minorHAnsi"/>
          <w:b/>
          <w:bCs/>
          <w:sz w:val="22"/>
          <w:szCs w:val="22"/>
        </w:rPr>
        <w:t>et de faciliter leur ad</w:t>
      </w:r>
      <w:r w:rsidR="00B47511" w:rsidRPr="00E17435">
        <w:rPr>
          <w:rFonts w:cstheme="minorHAnsi"/>
          <w:b/>
          <w:bCs/>
          <w:sz w:val="22"/>
          <w:szCs w:val="22"/>
        </w:rPr>
        <w:t>apta</w:t>
      </w:r>
      <w:r w:rsidR="00E9266C" w:rsidRPr="00E17435">
        <w:rPr>
          <w:rFonts w:cstheme="minorHAnsi"/>
          <w:b/>
          <w:bCs/>
          <w:sz w:val="22"/>
          <w:szCs w:val="22"/>
        </w:rPr>
        <w:t>tion-reproduction</w:t>
      </w:r>
      <w:r w:rsidR="00B47511" w:rsidRPr="00E17435">
        <w:rPr>
          <w:rFonts w:cstheme="minorHAnsi"/>
          <w:b/>
          <w:bCs/>
          <w:sz w:val="22"/>
          <w:szCs w:val="22"/>
        </w:rPr>
        <w:t>.</w:t>
      </w:r>
    </w:p>
    <w:p w14:paraId="262700A9" w14:textId="4851088D" w:rsidR="00B47511" w:rsidRPr="00E17435" w:rsidRDefault="00BC1B88" w:rsidP="003B1D12">
      <w:pPr>
        <w:spacing w:before="120" w:after="120"/>
        <w:jc w:val="both"/>
        <w:rPr>
          <w:rFonts w:cstheme="minorHAnsi"/>
          <w:sz w:val="22"/>
          <w:szCs w:val="22"/>
        </w:rPr>
      </w:pPr>
      <w:r w:rsidRPr="00E17435">
        <w:rPr>
          <w:rFonts w:cstheme="minorHAnsi"/>
          <w:sz w:val="22"/>
          <w:szCs w:val="22"/>
        </w:rPr>
        <w:t>A défaut d’une solution miracle, la mise en mouvement des acteurs locaux fait entrer dans l’objectif de réduction massive des gaz à effet de serre les décisions de centaines de millions d’</w:t>
      </w:r>
      <w:proofErr w:type="spellStart"/>
      <w:r w:rsidRPr="00E17435">
        <w:rPr>
          <w:rFonts w:cstheme="minorHAnsi"/>
          <w:sz w:val="22"/>
          <w:szCs w:val="22"/>
        </w:rPr>
        <w:t>entre-eux</w:t>
      </w:r>
      <w:proofErr w:type="spellEnd"/>
      <w:r w:rsidRPr="00E17435">
        <w:rPr>
          <w:rFonts w:cstheme="minorHAnsi"/>
          <w:sz w:val="22"/>
          <w:szCs w:val="22"/>
        </w:rPr>
        <w:t xml:space="preserve">. Ce qui </w:t>
      </w:r>
      <w:r w:rsidR="00605E6F" w:rsidRPr="00E17435">
        <w:rPr>
          <w:rFonts w:cstheme="minorHAnsi"/>
          <w:sz w:val="22"/>
          <w:szCs w:val="22"/>
        </w:rPr>
        <w:t xml:space="preserve">est une condition incontournable, </w:t>
      </w:r>
      <w:r w:rsidRPr="00E17435">
        <w:rPr>
          <w:rFonts w:cstheme="minorHAnsi"/>
          <w:sz w:val="22"/>
          <w:szCs w:val="22"/>
        </w:rPr>
        <w:t xml:space="preserve">s’agissant d’un changement des modes de vie qui ne saurait être imposé par le haut. </w:t>
      </w:r>
      <w:r w:rsidR="00605E6F" w:rsidRPr="00E17435">
        <w:rPr>
          <w:rFonts w:cstheme="minorHAnsi"/>
          <w:sz w:val="22"/>
          <w:szCs w:val="22"/>
        </w:rPr>
        <w:t>Cette mise en mouvement est d’autant</w:t>
      </w:r>
      <w:r w:rsidR="00A53E50" w:rsidRPr="00E17435">
        <w:rPr>
          <w:rFonts w:cstheme="minorHAnsi"/>
          <w:sz w:val="22"/>
          <w:szCs w:val="22"/>
        </w:rPr>
        <w:t xml:space="preserve"> plus efficace qu’elle est articulée avec les niveaux nationaux, européens et internationaux.</w:t>
      </w:r>
      <w:r w:rsidR="00AB6303" w:rsidRPr="00E17435">
        <w:rPr>
          <w:rFonts w:cstheme="minorHAnsi"/>
          <w:sz w:val="22"/>
          <w:szCs w:val="22"/>
        </w:rPr>
        <w:t xml:space="preserve"> </w:t>
      </w:r>
    </w:p>
    <w:p w14:paraId="6C59E4B2" w14:textId="0E2578DC" w:rsidR="00E9266C" w:rsidRPr="003B1D12" w:rsidRDefault="00B47511" w:rsidP="003B1D12">
      <w:pPr>
        <w:pStyle w:val="Paragraphedeliste"/>
        <w:numPr>
          <w:ilvl w:val="0"/>
          <w:numId w:val="14"/>
        </w:numPr>
        <w:spacing w:before="120" w:after="120"/>
        <w:ind w:left="0"/>
        <w:jc w:val="both"/>
        <w:rPr>
          <w:rFonts w:cstheme="minorHAnsi"/>
          <w:b/>
          <w:bCs/>
          <w:i/>
          <w:iCs/>
          <w:sz w:val="22"/>
          <w:szCs w:val="22"/>
        </w:rPr>
      </w:pPr>
      <w:r w:rsidRPr="00E17435">
        <w:rPr>
          <w:rFonts w:cstheme="minorHAnsi"/>
          <w:b/>
          <w:bCs/>
          <w:i/>
          <w:iCs/>
          <w:sz w:val="22"/>
          <w:szCs w:val="22"/>
        </w:rPr>
        <w:t>Un recueil outillé de solutions efficaces, de la maison à la région</w:t>
      </w:r>
    </w:p>
    <w:p w14:paraId="162F4F7D" w14:textId="4E9A5AB3" w:rsidR="00AB6303" w:rsidRPr="00E17435" w:rsidRDefault="00AB6303" w:rsidP="003B1D12">
      <w:pPr>
        <w:spacing w:before="120" w:after="120"/>
        <w:jc w:val="both"/>
        <w:rPr>
          <w:rFonts w:cstheme="minorHAnsi"/>
          <w:sz w:val="22"/>
          <w:szCs w:val="22"/>
        </w:rPr>
      </w:pPr>
      <w:r w:rsidRPr="00E17435">
        <w:rPr>
          <w:rFonts w:cstheme="minorHAnsi"/>
          <w:sz w:val="22"/>
          <w:szCs w:val="22"/>
        </w:rPr>
        <w:t xml:space="preserve">Il se trouve que </w:t>
      </w:r>
      <w:r w:rsidRPr="00E17435">
        <w:rPr>
          <w:rStyle w:val="ox-6ef0913ae3-s1"/>
          <w:rFonts w:cstheme="minorHAnsi"/>
          <w:sz w:val="22"/>
          <w:szCs w:val="22"/>
        </w:rPr>
        <w:t>des acteurs locaux ont réussi un peu partout à franchir ce triple mur sur tel ou tel projet</w:t>
      </w:r>
      <w:r w:rsidR="00B47511" w:rsidRPr="00E17435">
        <w:rPr>
          <w:rStyle w:val="ox-6ef0913ae3-s1"/>
          <w:rFonts w:cstheme="minorHAnsi"/>
          <w:sz w:val="22"/>
          <w:szCs w:val="22"/>
        </w:rPr>
        <w:t>, de la maison à la région</w:t>
      </w:r>
      <w:r w:rsidRPr="00E17435">
        <w:rPr>
          <w:rStyle w:val="ox-6ef0913ae3-s1"/>
          <w:rFonts w:cstheme="minorHAnsi"/>
          <w:sz w:val="22"/>
          <w:szCs w:val="22"/>
        </w:rPr>
        <w:t xml:space="preserve">. Et </w:t>
      </w:r>
      <w:r w:rsidR="00B47511" w:rsidRPr="00E17435">
        <w:rPr>
          <w:rStyle w:val="ox-6ef0913ae3-s1"/>
          <w:rFonts w:cstheme="minorHAnsi"/>
          <w:sz w:val="22"/>
          <w:szCs w:val="22"/>
        </w:rPr>
        <w:t>trouver</w:t>
      </w:r>
      <w:r w:rsidRPr="00E17435">
        <w:rPr>
          <w:rStyle w:val="ox-6ef0913ae3-s1"/>
          <w:rFonts w:cstheme="minorHAnsi"/>
          <w:sz w:val="22"/>
          <w:szCs w:val="22"/>
        </w:rPr>
        <w:t xml:space="preserve"> donc des solutions </w:t>
      </w:r>
      <w:r w:rsidR="00B47511" w:rsidRPr="00E17435">
        <w:rPr>
          <w:rStyle w:val="ox-6ef0913ae3-s1"/>
          <w:rFonts w:cstheme="minorHAnsi"/>
          <w:sz w:val="22"/>
          <w:szCs w:val="22"/>
        </w:rPr>
        <w:t>abouties</w:t>
      </w:r>
      <w:r w:rsidRPr="00E17435">
        <w:rPr>
          <w:rStyle w:val="ox-6ef0913ae3-s1"/>
          <w:rFonts w:cstheme="minorHAnsi"/>
          <w:sz w:val="22"/>
          <w:szCs w:val="22"/>
        </w:rPr>
        <w:t xml:space="preserve"> mais sont invisibles ou noyées sous un déluge d’informations éphémères.</w:t>
      </w:r>
    </w:p>
    <w:p w14:paraId="62492ADA" w14:textId="12966982" w:rsidR="00AB6303" w:rsidRPr="00E17435" w:rsidRDefault="00A53E50" w:rsidP="003B1D12">
      <w:pPr>
        <w:spacing w:before="120" w:after="120"/>
        <w:jc w:val="both"/>
        <w:rPr>
          <w:rStyle w:val="ox-6ef0913ae3-s1"/>
          <w:rFonts w:cstheme="minorHAnsi"/>
          <w:sz w:val="22"/>
          <w:szCs w:val="22"/>
        </w:rPr>
      </w:pPr>
      <w:r w:rsidRPr="00E17435">
        <w:rPr>
          <w:rFonts w:cstheme="minorHAnsi"/>
          <w:sz w:val="22"/>
          <w:szCs w:val="22"/>
        </w:rPr>
        <w:t xml:space="preserve">Agirlocal </w:t>
      </w:r>
      <w:r w:rsidR="00AB6303" w:rsidRPr="00E17435">
        <w:rPr>
          <w:rFonts w:cstheme="minorHAnsi"/>
          <w:sz w:val="22"/>
          <w:szCs w:val="22"/>
        </w:rPr>
        <w:t>a donc décidé de</w:t>
      </w:r>
      <w:r w:rsidR="004E44A9" w:rsidRPr="00E17435">
        <w:rPr>
          <w:rFonts w:cstheme="minorHAnsi"/>
          <w:sz w:val="22"/>
          <w:szCs w:val="22"/>
        </w:rPr>
        <w:t xml:space="preserve"> </w:t>
      </w:r>
      <w:r w:rsidR="004E44A9" w:rsidRPr="00E17435">
        <w:rPr>
          <w:rStyle w:val="ox-6ef0913ae3-s1"/>
          <w:rFonts w:cstheme="minorHAnsi"/>
          <w:sz w:val="22"/>
          <w:szCs w:val="22"/>
        </w:rPr>
        <w:t xml:space="preserve">recueillir, évaluer et partager </w:t>
      </w:r>
      <w:r w:rsidR="00AB6303" w:rsidRPr="00E17435">
        <w:rPr>
          <w:rStyle w:val="ox-6ef0913ae3-s1"/>
          <w:rFonts w:cstheme="minorHAnsi"/>
          <w:sz w:val="22"/>
          <w:szCs w:val="22"/>
        </w:rPr>
        <w:t>c</w:t>
      </w:r>
      <w:r w:rsidR="004E44A9" w:rsidRPr="00E17435">
        <w:rPr>
          <w:rStyle w:val="ox-6ef0913ae3-s1"/>
          <w:rFonts w:cstheme="minorHAnsi"/>
          <w:sz w:val="22"/>
          <w:szCs w:val="22"/>
        </w:rPr>
        <w:t>es solutions locales efficaces, menées à bien par d’autres acteurs locaux</w:t>
      </w:r>
      <w:r w:rsidR="007E786E" w:rsidRPr="00E17435">
        <w:rPr>
          <w:rStyle w:val="ox-6ef0913ae3-s1"/>
          <w:rFonts w:cstheme="minorHAnsi"/>
          <w:sz w:val="22"/>
          <w:szCs w:val="22"/>
        </w:rPr>
        <w:t>, qu’elles soient invisibles ou partagées par une minorité d’acteurs</w:t>
      </w:r>
      <w:r w:rsidR="004E44A9" w:rsidRPr="00E17435">
        <w:rPr>
          <w:rStyle w:val="ox-6ef0913ae3-s1"/>
          <w:rFonts w:cstheme="minorHAnsi"/>
          <w:sz w:val="22"/>
          <w:szCs w:val="22"/>
        </w:rPr>
        <w:t xml:space="preserve">. </w:t>
      </w:r>
    </w:p>
    <w:p w14:paraId="087E184E" w14:textId="2F5A69F5" w:rsidR="00AB6303" w:rsidRPr="00E17435" w:rsidRDefault="007E786E" w:rsidP="003B1D12">
      <w:pPr>
        <w:spacing w:before="120" w:after="120"/>
        <w:jc w:val="both"/>
        <w:rPr>
          <w:rStyle w:val="ox-6ef0913ae3-s1"/>
          <w:rFonts w:cstheme="minorHAnsi"/>
          <w:sz w:val="22"/>
          <w:szCs w:val="22"/>
        </w:rPr>
      </w:pPr>
      <w:r w:rsidRPr="00E17435">
        <w:rPr>
          <w:rStyle w:val="ox-6ef0913ae3-s1"/>
          <w:rFonts w:cstheme="minorHAnsi"/>
          <w:sz w:val="22"/>
          <w:szCs w:val="22"/>
        </w:rPr>
        <w:t xml:space="preserve">Le partage est clé : </w:t>
      </w:r>
      <w:r w:rsidR="004E44A9" w:rsidRPr="00E17435">
        <w:rPr>
          <w:rStyle w:val="ox-6ef0913ae3-s1"/>
          <w:rFonts w:cstheme="minorHAnsi"/>
          <w:sz w:val="22"/>
          <w:szCs w:val="22"/>
        </w:rPr>
        <w:t xml:space="preserve">au niveau communal, il est non seulement difficile de s’y retrouver dans les milliers de solutions affichées sur les sites institutionnels ou privés (1000 solutions pour…) mais que de surcroit les estimations d’efficacité ne sont pas ou peu présentes. L’anecdotique y côtoie l’efficace </w:t>
      </w:r>
      <w:r w:rsidR="00AC65FB" w:rsidRPr="00E17435">
        <w:rPr>
          <w:rStyle w:val="ox-6ef0913ae3-s1"/>
          <w:rFonts w:cstheme="minorHAnsi"/>
          <w:sz w:val="22"/>
          <w:szCs w:val="22"/>
        </w:rPr>
        <w:t xml:space="preserve">et le très efficace. </w:t>
      </w:r>
    </w:p>
    <w:p w14:paraId="6C917E97" w14:textId="3A9FABA7" w:rsidR="007E786E" w:rsidRPr="00E17435" w:rsidRDefault="00AC65FB" w:rsidP="003B1D12">
      <w:pPr>
        <w:spacing w:before="120" w:after="120"/>
        <w:jc w:val="both"/>
        <w:rPr>
          <w:rStyle w:val="ox-6ef0913ae3-s1"/>
          <w:rFonts w:cstheme="minorHAnsi"/>
          <w:sz w:val="22"/>
          <w:szCs w:val="22"/>
        </w:rPr>
      </w:pPr>
      <w:r w:rsidRPr="00E17435">
        <w:rPr>
          <w:rStyle w:val="ox-6ef0913ae3-s1"/>
          <w:rFonts w:cstheme="minorHAnsi"/>
          <w:sz w:val="22"/>
          <w:szCs w:val="22"/>
        </w:rPr>
        <w:t xml:space="preserve">Ce qui a conduit </w:t>
      </w:r>
      <w:r w:rsidR="00605E6F" w:rsidRPr="00E17435">
        <w:rPr>
          <w:rStyle w:val="ox-6ef0913ae3-s1"/>
          <w:rFonts w:cstheme="minorHAnsi"/>
          <w:sz w:val="22"/>
          <w:szCs w:val="22"/>
        </w:rPr>
        <w:t xml:space="preserve">d’abord </w:t>
      </w:r>
      <w:r w:rsidRPr="00E17435">
        <w:rPr>
          <w:rStyle w:val="ox-6ef0913ae3-s1"/>
          <w:rFonts w:cstheme="minorHAnsi"/>
          <w:sz w:val="22"/>
          <w:szCs w:val="22"/>
        </w:rPr>
        <w:t>à clarifier les champs d’action locale : nourriture-agriculture/ déplacements/bâtiments/ énergies pour les secteurs qui peuvent massivement réduire leurs émissions par des actions et projets locaux</w:t>
      </w:r>
      <w:r w:rsidR="00AB6303" w:rsidRPr="00E17435">
        <w:rPr>
          <w:rStyle w:val="ox-6ef0913ae3-s1"/>
          <w:rFonts w:cstheme="minorHAnsi"/>
          <w:sz w:val="22"/>
          <w:szCs w:val="22"/>
        </w:rPr>
        <w:t> ; biodiversité qui stocke moins mais est surtout notre assurance-vie et éducation populaire-formation sans laquelle rien ne peut être fait de nouveau au plan local.</w:t>
      </w:r>
    </w:p>
    <w:p w14:paraId="6695DD64" w14:textId="1A8902BB" w:rsidR="00F507B5" w:rsidRPr="00E17435" w:rsidRDefault="00E9266C" w:rsidP="003B1D12">
      <w:pPr>
        <w:spacing w:before="120" w:after="120"/>
        <w:jc w:val="both"/>
        <w:rPr>
          <w:rStyle w:val="ox-6ef0913ae3-s1"/>
          <w:rFonts w:cstheme="minorHAnsi"/>
          <w:sz w:val="22"/>
          <w:szCs w:val="22"/>
        </w:rPr>
      </w:pPr>
      <w:r w:rsidRPr="00E17435">
        <w:rPr>
          <w:rStyle w:val="ox-6ef0913ae3-s1"/>
          <w:rFonts w:cstheme="minorHAnsi"/>
          <w:sz w:val="22"/>
          <w:szCs w:val="22"/>
        </w:rPr>
        <w:t>Et</w:t>
      </w:r>
      <w:r w:rsidR="007E786E" w:rsidRPr="00E17435">
        <w:rPr>
          <w:rStyle w:val="ox-6ef0913ae3-s1"/>
          <w:rFonts w:cstheme="minorHAnsi"/>
          <w:sz w:val="22"/>
          <w:szCs w:val="22"/>
        </w:rPr>
        <w:t xml:space="preserve"> à établir une double règle d’efficacité pour le recueil de solutions : 1% de réduction de l’empreinte carbone locale si la solution est généralisée localement, 1% de réduction de l’empreinte carbone nationale si la solution est généralisée à ce niveau.</w:t>
      </w:r>
    </w:p>
    <w:p w14:paraId="1BE734EE" w14:textId="153A8A57" w:rsidR="00D067C2" w:rsidRPr="00E17435" w:rsidRDefault="00F507B5" w:rsidP="003B1D12">
      <w:pPr>
        <w:spacing w:before="120" w:after="120"/>
        <w:jc w:val="both"/>
        <w:rPr>
          <w:rStyle w:val="ox-6ef0913ae3-s1"/>
          <w:rFonts w:cstheme="minorHAnsi"/>
          <w:sz w:val="22"/>
          <w:szCs w:val="22"/>
        </w:rPr>
      </w:pPr>
      <w:r w:rsidRPr="00E17435">
        <w:rPr>
          <w:rStyle w:val="ox-6ef0913ae3-s1"/>
          <w:rFonts w:cstheme="minorHAnsi"/>
          <w:sz w:val="22"/>
          <w:szCs w:val="22"/>
        </w:rPr>
        <w:t>Tout en conservant dans les champs biodiversité et éducation populaire-formation d’autres critères : l’efficacité sur la richesse des milieux pour le premier et la formation dans l’action pour le second.</w:t>
      </w:r>
    </w:p>
    <w:p w14:paraId="3C285C27" w14:textId="01D9ED3F" w:rsidR="00E9266C" w:rsidRPr="00E17435" w:rsidRDefault="00D067C2" w:rsidP="003B1D12">
      <w:pPr>
        <w:spacing w:before="120" w:after="120"/>
        <w:jc w:val="both"/>
        <w:rPr>
          <w:rStyle w:val="ox-6ef0913ae3-s1"/>
          <w:rFonts w:cstheme="minorHAnsi"/>
          <w:sz w:val="22"/>
          <w:szCs w:val="22"/>
        </w:rPr>
      </w:pPr>
      <w:r w:rsidRPr="00E17435">
        <w:rPr>
          <w:rStyle w:val="ox-6ef0913ae3-s1"/>
          <w:rFonts w:cstheme="minorHAnsi"/>
          <w:sz w:val="22"/>
          <w:szCs w:val="22"/>
        </w:rPr>
        <w:t>Mais également à viser un nombre de solutions raisonné pour partager les plus efficaces dans chaque champ, en l’occurrence une cinquantaine.  Ce qui reste lisible en intégralité avec une note d’une vingtaine de lignes par solution</w:t>
      </w:r>
      <w:r w:rsidR="00F507B5" w:rsidRPr="00E17435">
        <w:rPr>
          <w:rStyle w:val="ox-6ef0913ae3-s1"/>
          <w:rFonts w:cstheme="minorHAnsi"/>
          <w:sz w:val="22"/>
          <w:szCs w:val="22"/>
        </w:rPr>
        <w:t xml:space="preserve"> (</w:t>
      </w:r>
      <w:r w:rsidRPr="00E17435">
        <w:rPr>
          <w:rStyle w:val="ox-6ef0913ae3-s1"/>
          <w:rFonts w:cstheme="minorHAnsi"/>
          <w:sz w:val="22"/>
          <w:szCs w:val="22"/>
        </w:rPr>
        <w:t>au coin du feu</w:t>
      </w:r>
      <w:r w:rsidR="00B47511" w:rsidRPr="00E17435">
        <w:rPr>
          <w:rStyle w:val="ox-6ef0913ae3-s1"/>
          <w:rFonts w:cstheme="minorHAnsi"/>
          <w:sz w:val="22"/>
          <w:szCs w:val="22"/>
        </w:rPr>
        <w:t xml:space="preserve"> ou au soleil</w:t>
      </w:r>
      <w:r w:rsidR="00F507B5" w:rsidRPr="00E17435">
        <w:rPr>
          <w:rStyle w:val="ox-6ef0913ae3-s1"/>
          <w:rFonts w:cstheme="minorHAnsi"/>
          <w:sz w:val="22"/>
          <w:szCs w:val="22"/>
        </w:rPr>
        <w:t>)</w:t>
      </w:r>
      <w:r w:rsidRPr="00E17435">
        <w:rPr>
          <w:rStyle w:val="ox-6ef0913ae3-s1"/>
          <w:rFonts w:cstheme="minorHAnsi"/>
          <w:sz w:val="22"/>
          <w:szCs w:val="22"/>
        </w:rPr>
        <w:t>.</w:t>
      </w:r>
    </w:p>
    <w:p w14:paraId="6014680D" w14:textId="206F41DC" w:rsidR="00095AC3" w:rsidRPr="00E17435" w:rsidRDefault="00E9266C" w:rsidP="003B1D12">
      <w:pPr>
        <w:spacing w:before="120" w:after="120"/>
        <w:jc w:val="both"/>
        <w:rPr>
          <w:rStyle w:val="ox-6ef0913ae3-s1"/>
          <w:rFonts w:cstheme="minorHAnsi"/>
          <w:sz w:val="22"/>
          <w:szCs w:val="22"/>
        </w:rPr>
      </w:pPr>
      <w:r w:rsidRPr="00E17435">
        <w:rPr>
          <w:rStyle w:val="ox-6ef0913ae3-s1"/>
          <w:rFonts w:cstheme="minorHAnsi"/>
          <w:sz w:val="22"/>
          <w:szCs w:val="22"/>
        </w:rPr>
        <w:t>18 mois après sa création, Agirlocal a r</w:t>
      </w:r>
      <w:r w:rsidR="00D067C2" w:rsidRPr="00E17435">
        <w:rPr>
          <w:rStyle w:val="ox-6ef0913ae3-s1"/>
          <w:rFonts w:cstheme="minorHAnsi"/>
          <w:sz w:val="22"/>
          <w:szCs w:val="22"/>
        </w:rPr>
        <w:t>ecueilli une trentaine de solutions dont 9 permettraient de réduire de 20 % l’empreinte carbone française si elles étaient généralisées. Cette liste et le contenu des solutions ont vocation à être évolutifs.</w:t>
      </w:r>
    </w:p>
    <w:p w14:paraId="57E93702" w14:textId="019BE5E1" w:rsidR="00B47511" w:rsidRPr="003B1D12" w:rsidRDefault="00095AC3" w:rsidP="003B1D12">
      <w:pPr>
        <w:pStyle w:val="Paragraphedeliste"/>
        <w:numPr>
          <w:ilvl w:val="0"/>
          <w:numId w:val="14"/>
        </w:numPr>
        <w:spacing w:before="120" w:after="120"/>
        <w:ind w:left="0"/>
        <w:jc w:val="both"/>
        <w:rPr>
          <w:rStyle w:val="ox-6ef0913ae3-s1"/>
          <w:rFonts w:cstheme="minorHAnsi"/>
          <w:b/>
          <w:bCs/>
          <w:i/>
          <w:iCs/>
          <w:sz w:val="22"/>
          <w:szCs w:val="22"/>
        </w:rPr>
      </w:pPr>
      <w:r w:rsidRPr="00E17435">
        <w:rPr>
          <w:rStyle w:val="ox-6ef0913ae3-s1"/>
          <w:rFonts w:cstheme="minorHAnsi"/>
          <w:b/>
          <w:bCs/>
          <w:i/>
          <w:iCs/>
          <w:sz w:val="22"/>
          <w:szCs w:val="22"/>
        </w:rPr>
        <w:t>Une mise en forme facilitant leur adaptation-reproduction sur les territoires</w:t>
      </w:r>
    </w:p>
    <w:p w14:paraId="3BF02A34" w14:textId="1F619061" w:rsidR="00F507B5" w:rsidRPr="00F507B5" w:rsidRDefault="00B47511" w:rsidP="003B1D12">
      <w:pPr>
        <w:spacing w:before="120" w:after="120"/>
        <w:jc w:val="both"/>
        <w:rPr>
          <w:rFonts w:cstheme="minorHAnsi"/>
          <w:sz w:val="22"/>
          <w:szCs w:val="22"/>
        </w:rPr>
      </w:pPr>
      <w:r w:rsidRPr="00E17435">
        <w:rPr>
          <w:rStyle w:val="ox-6ef0913ae3-s1"/>
          <w:rFonts w:cstheme="minorHAnsi"/>
          <w:sz w:val="22"/>
          <w:szCs w:val="22"/>
        </w:rPr>
        <w:t xml:space="preserve">Un financement par la Banque des Territoires </w:t>
      </w:r>
      <w:r w:rsidR="00095AC3" w:rsidRPr="00E17435">
        <w:rPr>
          <w:rStyle w:val="ox-6ef0913ae3-s1"/>
          <w:rFonts w:cstheme="minorHAnsi"/>
          <w:sz w:val="22"/>
          <w:szCs w:val="22"/>
        </w:rPr>
        <w:t xml:space="preserve">a permis </w:t>
      </w:r>
      <w:r w:rsidR="00F507B5" w:rsidRPr="00E17435">
        <w:rPr>
          <w:rStyle w:val="ox-6ef0913ae3-s1"/>
          <w:rFonts w:cstheme="minorHAnsi"/>
          <w:sz w:val="22"/>
          <w:szCs w:val="22"/>
        </w:rPr>
        <w:t>d’</w:t>
      </w:r>
      <w:r w:rsidR="00095AC3" w:rsidRPr="00E17435">
        <w:rPr>
          <w:rFonts w:cstheme="minorHAnsi"/>
          <w:sz w:val="22"/>
          <w:szCs w:val="22"/>
        </w:rPr>
        <w:t xml:space="preserve">accélérer une mise en forme facilitant </w:t>
      </w:r>
      <w:r w:rsidR="00F507B5" w:rsidRPr="00E17435">
        <w:rPr>
          <w:rFonts w:cstheme="minorHAnsi"/>
          <w:sz w:val="22"/>
          <w:szCs w:val="22"/>
        </w:rPr>
        <w:t>l’adaptation-reproduction d’une dizaine d’entre-elles</w:t>
      </w:r>
      <w:r w:rsidR="00095AC3" w:rsidRPr="00E17435">
        <w:rPr>
          <w:rFonts w:cstheme="minorHAnsi"/>
          <w:sz w:val="22"/>
          <w:szCs w:val="22"/>
        </w:rPr>
        <w:t> :</w:t>
      </w:r>
    </w:p>
    <w:p w14:paraId="078FD2E1" w14:textId="1C773697" w:rsidR="00F507B5" w:rsidRPr="00F507B5" w:rsidRDefault="00F507B5" w:rsidP="003B1D12">
      <w:pPr>
        <w:spacing w:before="120" w:after="120"/>
        <w:jc w:val="both"/>
        <w:rPr>
          <w:rFonts w:eastAsia="Times New Roman" w:cstheme="minorHAnsi"/>
          <w:sz w:val="22"/>
          <w:szCs w:val="22"/>
          <w:lang w:eastAsia="fr-FR"/>
        </w:rPr>
      </w:pPr>
      <w:r w:rsidRPr="00F507B5">
        <w:rPr>
          <w:rFonts w:eastAsia="Times New Roman" w:cstheme="minorHAnsi"/>
          <w:sz w:val="22"/>
          <w:szCs w:val="22"/>
          <w:lang w:eastAsia="fr-FR"/>
        </w:rPr>
        <w:t>A l’intention du décideur en manque de temps, la première page de chacune de ces 10 notes « Adapter-Reproduire » présente</w:t>
      </w:r>
      <w:r w:rsidR="00095AC3" w:rsidRPr="00E17435">
        <w:rPr>
          <w:rFonts w:eastAsia="Times New Roman" w:cstheme="minorHAnsi"/>
          <w:sz w:val="22"/>
          <w:szCs w:val="22"/>
          <w:lang w:eastAsia="fr-FR"/>
        </w:rPr>
        <w:t xml:space="preserve"> </w:t>
      </w:r>
      <w:r w:rsidRPr="00F507B5">
        <w:rPr>
          <w:rFonts w:eastAsia="Times New Roman" w:cstheme="minorHAnsi"/>
          <w:sz w:val="22"/>
          <w:szCs w:val="22"/>
          <w:lang w:eastAsia="fr-FR"/>
        </w:rPr>
        <w:t>un résumé de la solution en quelques lignes et au verso pourquoi il y a intérêt local à la reproduire.</w:t>
      </w:r>
    </w:p>
    <w:p w14:paraId="44F96AAB" w14:textId="77777777" w:rsidR="00095AC3" w:rsidRPr="00E17435" w:rsidRDefault="00F507B5" w:rsidP="003B1D12">
      <w:pPr>
        <w:spacing w:before="120" w:after="120"/>
        <w:jc w:val="both"/>
        <w:rPr>
          <w:rFonts w:eastAsia="Times New Roman" w:cstheme="minorHAnsi"/>
          <w:sz w:val="22"/>
          <w:szCs w:val="22"/>
          <w:lang w:eastAsia="fr-FR"/>
        </w:rPr>
      </w:pPr>
      <w:r w:rsidRPr="00F507B5">
        <w:rPr>
          <w:rFonts w:eastAsia="Times New Roman" w:cstheme="minorHAnsi"/>
          <w:sz w:val="22"/>
          <w:szCs w:val="22"/>
          <w:lang w:eastAsia="fr-FR"/>
        </w:rPr>
        <w:t>A l’intention des porteurs potentiels, les pages suivantes sont rédigées pour donner une visibilité et préparer le lancement de la reproduction méthodique. Elles décrivent son montage et ses péripéties puis répond à : par où commencer, avec qui, quels moyens et quels documents clés, associés.</w:t>
      </w:r>
    </w:p>
    <w:p w14:paraId="4BB86248" w14:textId="5F75BE40" w:rsidR="00095AC3" w:rsidRPr="00E17435" w:rsidRDefault="00095AC3" w:rsidP="003B1D12">
      <w:pPr>
        <w:spacing w:before="120" w:after="120"/>
        <w:jc w:val="both"/>
        <w:rPr>
          <w:rFonts w:eastAsia="Times New Roman" w:cstheme="minorHAnsi"/>
          <w:sz w:val="22"/>
          <w:szCs w:val="22"/>
          <w:lang w:eastAsia="fr-FR"/>
        </w:rPr>
      </w:pPr>
      <w:r w:rsidRPr="00E17435">
        <w:rPr>
          <w:rFonts w:cstheme="minorHAnsi"/>
          <w:sz w:val="22"/>
          <w:szCs w:val="22"/>
        </w:rPr>
        <w:t xml:space="preserve">Ce paquet de solutions </w:t>
      </w:r>
      <w:r w:rsidR="00605E6F" w:rsidRPr="00E17435">
        <w:rPr>
          <w:rFonts w:cstheme="minorHAnsi"/>
          <w:sz w:val="22"/>
          <w:szCs w:val="22"/>
        </w:rPr>
        <w:t xml:space="preserve">mises en forme « Adapter-Reproduire » </w:t>
      </w:r>
      <w:r w:rsidRPr="00E17435">
        <w:rPr>
          <w:rFonts w:cstheme="minorHAnsi"/>
          <w:sz w:val="22"/>
          <w:szCs w:val="22"/>
        </w:rPr>
        <w:t xml:space="preserve">est complété par </w:t>
      </w:r>
      <w:r w:rsidRPr="00F507B5">
        <w:rPr>
          <w:rFonts w:eastAsia="Times New Roman" w:cstheme="minorHAnsi"/>
          <w:sz w:val="22"/>
          <w:szCs w:val="22"/>
          <w:lang w:eastAsia="fr-FR"/>
        </w:rPr>
        <w:t xml:space="preserve">une note </w:t>
      </w:r>
      <w:r w:rsidR="00605E6F" w:rsidRPr="00E17435">
        <w:rPr>
          <w:rFonts w:eastAsia="Times New Roman" w:cstheme="minorHAnsi"/>
          <w:sz w:val="22"/>
          <w:szCs w:val="22"/>
          <w:lang w:eastAsia="fr-FR"/>
        </w:rPr>
        <w:t>d’ensemble</w:t>
      </w:r>
      <w:r w:rsidRPr="00F507B5">
        <w:rPr>
          <w:rFonts w:eastAsia="Times New Roman" w:cstheme="minorHAnsi"/>
          <w:sz w:val="22"/>
          <w:szCs w:val="22"/>
          <w:lang w:eastAsia="fr-FR"/>
        </w:rPr>
        <w:t xml:space="preserve"> pour </w:t>
      </w:r>
      <w:r w:rsidRPr="00E17435">
        <w:rPr>
          <w:rFonts w:eastAsia="Times New Roman" w:cstheme="minorHAnsi"/>
          <w:sz w:val="22"/>
          <w:szCs w:val="22"/>
          <w:lang w:eastAsia="fr-FR"/>
        </w:rPr>
        <w:t>conjuguer localement les actions promises dans le mandat électoral avec ces solutions locales efficaces venues d’ailleurs.</w:t>
      </w:r>
      <w:r w:rsidR="00605E6F" w:rsidRPr="00E17435">
        <w:rPr>
          <w:rFonts w:eastAsia="Times New Roman" w:cstheme="minorHAnsi"/>
          <w:sz w:val="22"/>
          <w:szCs w:val="22"/>
          <w:lang w:eastAsia="fr-FR"/>
        </w:rPr>
        <w:t xml:space="preserve"> </w:t>
      </w:r>
    </w:p>
    <w:p w14:paraId="431079C9" w14:textId="79FEA486" w:rsidR="00F37546" w:rsidRPr="00E17435" w:rsidRDefault="00F37546"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lastRenderedPageBreak/>
        <w:t xml:space="preserve">Agirlocal procède avec ses moyens à l’écriture de la note « Adapter-Reproduire » de la Cantine de Chadi. </w:t>
      </w:r>
      <w:r w:rsidR="00CF11F7" w:rsidRPr="00E17435">
        <w:rPr>
          <w:rFonts w:eastAsia="Times New Roman" w:cstheme="minorHAnsi"/>
          <w:sz w:val="22"/>
          <w:szCs w:val="22"/>
          <w:lang w:eastAsia="fr-FR"/>
        </w:rPr>
        <w:t xml:space="preserve">Son cuisinier a décidé de faire une cuisine gouteuse, saine, locale, éthique, bio et depuis qu’il a rencontré Agirlocal, bas carbone. </w:t>
      </w:r>
      <w:r w:rsidRPr="00E17435">
        <w:rPr>
          <w:rFonts w:eastAsia="Times New Roman" w:cstheme="minorHAnsi"/>
          <w:sz w:val="22"/>
          <w:szCs w:val="22"/>
          <w:lang w:eastAsia="fr-FR"/>
        </w:rPr>
        <w:t xml:space="preserve">Pour mesurer l’intérêt de la démarche, sur suggestion d’Agirlocal </w:t>
      </w:r>
      <w:r w:rsidR="00CF11F7" w:rsidRPr="00E17435">
        <w:rPr>
          <w:rFonts w:eastAsia="Times New Roman" w:cstheme="minorHAnsi"/>
          <w:sz w:val="22"/>
          <w:szCs w:val="22"/>
          <w:lang w:eastAsia="fr-FR"/>
        </w:rPr>
        <w:t>c</w:t>
      </w:r>
      <w:r w:rsidRPr="00E17435">
        <w:rPr>
          <w:rFonts w:eastAsia="Times New Roman" w:cstheme="minorHAnsi"/>
          <w:sz w:val="22"/>
          <w:szCs w:val="22"/>
          <w:lang w:eastAsia="fr-FR"/>
        </w:rPr>
        <w:t xml:space="preserve">e cuisinier </w:t>
      </w:r>
      <w:r w:rsidR="00CF11F7" w:rsidRPr="00E17435">
        <w:rPr>
          <w:rFonts w:eastAsia="Times New Roman" w:cstheme="minorHAnsi"/>
          <w:sz w:val="22"/>
          <w:szCs w:val="22"/>
          <w:lang w:eastAsia="fr-FR"/>
        </w:rPr>
        <w:t xml:space="preserve">a construit un tableur pour cuisinier professionnel permettant de calculer l’empreinte carbone des menus, en 10 minutes. Ce tableur, encore à finaliser, sera partagé sur le site </w:t>
      </w:r>
      <w:hyperlink r:id="rId8" w:history="1">
        <w:r w:rsidR="00CF11F7" w:rsidRPr="00E17435">
          <w:rPr>
            <w:rStyle w:val="Lienhypertexte"/>
            <w:rFonts w:eastAsia="Times New Roman" w:cstheme="minorHAnsi"/>
            <w:sz w:val="22"/>
            <w:szCs w:val="22"/>
            <w:lang w:eastAsia="fr-FR"/>
          </w:rPr>
          <w:t>www.agirlocal.org</w:t>
        </w:r>
      </w:hyperlink>
    </w:p>
    <w:p w14:paraId="3A1DC200" w14:textId="4A255BC0" w:rsidR="00605E6F" w:rsidRPr="00E17435" w:rsidRDefault="0091150A" w:rsidP="003B1D12">
      <w:pPr>
        <w:pStyle w:val="Paragraphedeliste"/>
        <w:numPr>
          <w:ilvl w:val="0"/>
          <w:numId w:val="14"/>
        </w:numPr>
        <w:spacing w:before="120" w:after="120"/>
        <w:ind w:left="0"/>
        <w:jc w:val="both"/>
        <w:rPr>
          <w:rFonts w:eastAsia="Times New Roman" w:cstheme="minorHAnsi"/>
          <w:b/>
          <w:bCs/>
          <w:i/>
          <w:iCs/>
          <w:sz w:val="22"/>
          <w:szCs w:val="22"/>
          <w:lang w:eastAsia="fr-FR"/>
        </w:rPr>
      </w:pPr>
      <w:r w:rsidRPr="00E17435">
        <w:rPr>
          <w:rFonts w:eastAsia="Times New Roman" w:cstheme="minorHAnsi"/>
          <w:b/>
          <w:bCs/>
          <w:i/>
          <w:iCs/>
          <w:sz w:val="22"/>
          <w:szCs w:val="22"/>
          <w:lang w:eastAsia="fr-FR"/>
        </w:rPr>
        <w:t>Cergy-Pontoise, u</w:t>
      </w:r>
      <w:r w:rsidR="00605E6F" w:rsidRPr="00E17435">
        <w:rPr>
          <w:rFonts w:eastAsia="Times New Roman" w:cstheme="minorHAnsi"/>
          <w:b/>
          <w:bCs/>
          <w:i/>
          <w:iCs/>
          <w:sz w:val="22"/>
          <w:szCs w:val="22"/>
          <w:lang w:eastAsia="fr-FR"/>
        </w:rPr>
        <w:t xml:space="preserve">n territoire démonstrateur  </w:t>
      </w:r>
    </w:p>
    <w:p w14:paraId="68E3910B" w14:textId="3859C9FA" w:rsidR="00605E6F" w:rsidRPr="00E17435" w:rsidRDefault="00605E6F"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Au moment du présent appel européen</w:t>
      </w:r>
      <w:r w:rsidR="00EC335E" w:rsidRPr="00E17435">
        <w:rPr>
          <w:rFonts w:eastAsia="Times New Roman" w:cstheme="minorHAnsi"/>
          <w:sz w:val="22"/>
          <w:szCs w:val="22"/>
          <w:lang w:eastAsia="fr-FR"/>
        </w:rPr>
        <w:t xml:space="preserve"> et à la demande </w:t>
      </w:r>
      <w:r w:rsidR="00CF11F7" w:rsidRPr="00E17435">
        <w:rPr>
          <w:rFonts w:eastAsia="Times New Roman" w:cstheme="minorHAnsi"/>
          <w:sz w:val="22"/>
          <w:szCs w:val="22"/>
          <w:lang w:eastAsia="fr-FR"/>
        </w:rPr>
        <w:t>du</w:t>
      </w:r>
      <w:r w:rsidR="00EC335E" w:rsidRPr="00E17435">
        <w:rPr>
          <w:rFonts w:eastAsia="Times New Roman" w:cstheme="minorHAnsi"/>
          <w:sz w:val="22"/>
          <w:szCs w:val="22"/>
          <w:lang w:eastAsia="fr-FR"/>
        </w:rPr>
        <w:t xml:space="preserve"> maire de </w:t>
      </w:r>
      <w:r w:rsidR="00CF11F7" w:rsidRPr="00E17435">
        <w:rPr>
          <w:rFonts w:eastAsia="Times New Roman" w:cstheme="minorHAnsi"/>
          <w:sz w:val="22"/>
          <w:szCs w:val="22"/>
          <w:lang w:eastAsia="fr-FR"/>
        </w:rPr>
        <w:t xml:space="preserve">Jouy le Moutier, </w:t>
      </w:r>
      <w:r w:rsidR="003F6AF8" w:rsidRPr="00E17435">
        <w:rPr>
          <w:rFonts w:eastAsia="Times New Roman" w:cstheme="minorHAnsi"/>
          <w:sz w:val="22"/>
          <w:szCs w:val="22"/>
          <w:lang w:eastAsia="fr-FR"/>
        </w:rPr>
        <w:t>(</w:t>
      </w:r>
      <w:r w:rsidR="00CF11F7" w:rsidRPr="00E17435">
        <w:rPr>
          <w:rFonts w:eastAsia="Times New Roman" w:cstheme="minorHAnsi"/>
          <w:sz w:val="22"/>
          <w:szCs w:val="22"/>
          <w:lang w:eastAsia="fr-FR"/>
        </w:rPr>
        <w:t xml:space="preserve">Vice-président aménagement durable de Cergy-Pontoise et </w:t>
      </w:r>
      <w:r w:rsidR="003F6AF8" w:rsidRPr="00E17435">
        <w:rPr>
          <w:rFonts w:eastAsia="Times New Roman" w:cstheme="minorHAnsi"/>
          <w:sz w:val="22"/>
          <w:szCs w:val="22"/>
          <w:lang w:eastAsia="fr-FR"/>
        </w:rPr>
        <w:t xml:space="preserve">président de la SPL Cergy-Pontoise aménagement) et </w:t>
      </w:r>
      <w:r w:rsidR="00EC335E" w:rsidRPr="00E17435">
        <w:rPr>
          <w:rFonts w:eastAsia="Times New Roman" w:cstheme="minorHAnsi"/>
          <w:sz w:val="22"/>
          <w:szCs w:val="22"/>
          <w:lang w:eastAsia="fr-FR"/>
        </w:rPr>
        <w:t>participant à cette réponse, Agirlocal a élaboré une proposition pour amorcer la conjugaison territoire d’ici- solutions venues d’ailleurs.</w:t>
      </w:r>
      <w:r w:rsidR="0091150A" w:rsidRPr="00E17435">
        <w:rPr>
          <w:rFonts w:eastAsia="Times New Roman" w:cstheme="minorHAnsi"/>
          <w:sz w:val="22"/>
          <w:szCs w:val="22"/>
          <w:lang w:eastAsia="fr-FR"/>
        </w:rPr>
        <w:t xml:space="preserve"> L’idée</w:t>
      </w:r>
      <w:r w:rsidR="003A6190" w:rsidRPr="00E17435">
        <w:rPr>
          <w:rFonts w:eastAsia="Times New Roman" w:cstheme="minorHAnsi"/>
          <w:sz w:val="22"/>
          <w:szCs w:val="22"/>
          <w:lang w:eastAsia="fr-FR"/>
        </w:rPr>
        <w:t>, élargie aux communes voisines membres d’Agirlocal,</w:t>
      </w:r>
      <w:r w:rsidR="0091150A" w:rsidRPr="00E17435">
        <w:rPr>
          <w:rFonts w:eastAsia="Times New Roman" w:cstheme="minorHAnsi"/>
          <w:sz w:val="22"/>
          <w:szCs w:val="22"/>
          <w:lang w:eastAsia="fr-FR"/>
        </w:rPr>
        <w:t xml:space="preserve"> est d’amorcer une dynamique locale avec peu de moyens au départ, à partir de sujets qui motivent les acteurs locaux et d’engranger progressivement </w:t>
      </w:r>
      <w:r w:rsidR="00B35BAD" w:rsidRPr="00E17435">
        <w:rPr>
          <w:rFonts w:eastAsia="Times New Roman" w:cstheme="minorHAnsi"/>
          <w:sz w:val="22"/>
          <w:szCs w:val="22"/>
          <w:lang w:eastAsia="fr-FR"/>
        </w:rPr>
        <w:t>des communautés de projet.</w:t>
      </w:r>
    </w:p>
    <w:p w14:paraId="1ADA7BEB" w14:textId="2A85D79A" w:rsidR="00EC335E" w:rsidRPr="00E17435" w:rsidRDefault="00B35BAD"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La</w:t>
      </w:r>
      <w:r w:rsidR="00EC335E" w:rsidRPr="00E17435">
        <w:rPr>
          <w:rFonts w:eastAsia="Times New Roman" w:cstheme="minorHAnsi"/>
          <w:sz w:val="22"/>
          <w:szCs w:val="22"/>
          <w:lang w:eastAsia="fr-FR"/>
        </w:rPr>
        <w:t xml:space="preserve"> proposition </w:t>
      </w:r>
      <w:r w:rsidRPr="00E17435">
        <w:rPr>
          <w:rFonts w:eastAsia="Times New Roman" w:cstheme="minorHAnsi"/>
          <w:sz w:val="22"/>
          <w:szCs w:val="22"/>
          <w:lang w:eastAsia="fr-FR"/>
        </w:rPr>
        <w:t xml:space="preserve">compte d’une part un projet </w:t>
      </w:r>
      <w:r w:rsidR="00EC335E" w:rsidRPr="00E17435">
        <w:rPr>
          <w:rFonts w:eastAsia="Times New Roman" w:cstheme="minorHAnsi"/>
          <w:sz w:val="22"/>
          <w:szCs w:val="22"/>
          <w:lang w:eastAsia="fr-FR"/>
        </w:rPr>
        <w:t>d’éducation populaire-formation « compter carbone »</w:t>
      </w:r>
      <w:r w:rsidRPr="00E17435">
        <w:rPr>
          <w:rFonts w:eastAsia="Times New Roman" w:cstheme="minorHAnsi"/>
          <w:sz w:val="22"/>
          <w:szCs w:val="22"/>
          <w:lang w:eastAsia="fr-FR"/>
        </w:rPr>
        <w:t>, construit</w:t>
      </w:r>
      <w:r w:rsidR="003F6AF8" w:rsidRPr="00E17435">
        <w:rPr>
          <w:rFonts w:eastAsia="Times New Roman" w:cstheme="minorHAnsi"/>
          <w:sz w:val="22"/>
          <w:szCs w:val="22"/>
          <w:lang w:eastAsia="fr-FR"/>
        </w:rPr>
        <w:t xml:space="preserve">e </w:t>
      </w:r>
      <w:r w:rsidRPr="00E17435">
        <w:rPr>
          <w:rFonts w:eastAsia="Times New Roman" w:cstheme="minorHAnsi"/>
          <w:sz w:val="22"/>
          <w:szCs w:val="22"/>
          <w:lang w:eastAsia="fr-FR"/>
        </w:rPr>
        <w:t>avec les deux éco-lycées mobilisables</w:t>
      </w:r>
      <w:r w:rsidR="00EC335E" w:rsidRPr="00E17435">
        <w:rPr>
          <w:rFonts w:eastAsia="Times New Roman" w:cstheme="minorHAnsi"/>
          <w:sz w:val="22"/>
          <w:szCs w:val="22"/>
          <w:lang w:eastAsia="fr-FR"/>
        </w:rPr>
        <w:t xml:space="preserve"> et </w:t>
      </w:r>
      <w:r w:rsidRPr="00E17435">
        <w:rPr>
          <w:rFonts w:eastAsia="Times New Roman" w:cstheme="minorHAnsi"/>
          <w:sz w:val="22"/>
          <w:szCs w:val="22"/>
          <w:lang w:eastAsia="fr-FR"/>
        </w:rPr>
        <w:t>d’autre part l’</w:t>
      </w:r>
      <w:r w:rsidR="00EC335E" w:rsidRPr="00E17435">
        <w:rPr>
          <w:rFonts w:eastAsia="Times New Roman" w:cstheme="minorHAnsi"/>
          <w:sz w:val="22"/>
          <w:szCs w:val="22"/>
          <w:lang w:eastAsia="fr-FR"/>
        </w:rPr>
        <w:t>adapt</w:t>
      </w:r>
      <w:r w:rsidRPr="00E17435">
        <w:rPr>
          <w:rFonts w:eastAsia="Times New Roman" w:cstheme="minorHAnsi"/>
          <w:sz w:val="22"/>
          <w:szCs w:val="22"/>
          <w:lang w:eastAsia="fr-FR"/>
        </w:rPr>
        <w:t>ation</w:t>
      </w:r>
      <w:r w:rsidR="00EC335E" w:rsidRPr="00E17435">
        <w:rPr>
          <w:rFonts w:eastAsia="Times New Roman" w:cstheme="minorHAnsi"/>
          <w:sz w:val="22"/>
          <w:szCs w:val="22"/>
          <w:lang w:eastAsia="fr-FR"/>
        </w:rPr>
        <w:t>-reprodu</w:t>
      </w:r>
      <w:r w:rsidRPr="00E17435">
        <w:rPr>
          <w:rFonts w:eastAsia="Times New Roman" w:cstheme="minorHAnsi"/>
          <w:sz w:val="22"/>
          <w:szCs w:val="22"/>
          <w:lang w:eastAsia="fr-FR"/>
        </w:rPr>
        <w:t>ction d’</w:t>
      </w:r>
      <w:r w:rsidR="00EC335E" w:rsidRPr="00E17435">
        <w:rPr>
          <w:rFonts w:eastAsia="Times New Roman" w:cstheme="minorHAnsi"/>
          <w:sz w:val="22"/>
          <w:szCs w:val="22"/>
          <w:lang w:eastAsia="fr-FR"/>
        </w:rPr>
        <w:t>une solution, la cantine de Chadi, le tout dans le cadre d’une étude action visant à transposer une solution développée à La Rochelle, la coopérative carbone, adossée au label bas carbone national</w:t>
      </w:r>
      <w:r w:rsidRPr="00E17435">
        <w:rPr>
          <w:rFonts w:eastAsia="Times New Roman" w:cstheme="minorHAnsi"/>
          <w:sz w:val="22"/>
          <w:szCs w:val="22"/>
          <w:lang w:eastAsia="fr-FR"/>
        </w:rPr>
        <w:t xml:space="preserve"> et aux certificats d’énergie</w:t>
      </w:r>
      <w:r w:rsidR="0091150A" w:rsidRPr="00E17435">
        <w:rPr>
          <w:rStyle w:val="Appelnotedebasdep"/>
          <w:rFonts w:eastAsia="Times New Roman" w:cstheme="minorHAnsi"/>
          <w:sz w:val="22"/>
          <w:szCs w:val="22"/>
          <w:lang w:eastAsia="fr-FR"/>
        </w:rPr>
        <w:footnoteReference w:id="4"/>
      </w:r>
      <w:r w:rsidR="00EC335E" w:rsidRPr="00E17435">
        <w:rPr>
          <w:rFonts w:eastAsia="Times New Roman" w:cstheme="minorHAnsi"/>
          <w:sz w:val="22"/>
          <w:szCs w:val="22"/>
          <w:lang w:eastAsia="fr-FR"/>
        </w:rPr>
        <w:t>.</w:t>
      </w:r>
      <w:r w:rsidR="0091150A" w:rsidRPr="00E17435">
        <w:rPr>
          <w:rFonts w:eastAsia="Times New Roman" w:cstheme="minorHAnsi"/>
          <w:sz w:val="22"/>
          <w:szCs w:val="22"/>
          <w:lang w:eastAsia="fr-FR"/>
        </w:rPr>
        <w:t xml:space="preserve"> </w:t>
      </w:r>
    </w:p>
    <w:p w14:paraId="26ACEABA" w14:textId="010B6CF3" w:rsidR="00EC335E" w:rsidRPr="00E17435" w:rsidRDefault="00EC335E" w:rsidP="003B1D12">
      <w:pPr>
        <w:spacing w:before="120" w:after="120"/>
        <w:jc w:val="both"/>
        <w:rPr>
          <w:rFonts w:eastAsia="Times New Roman" w:cstheme="minorHAnsi"/>
          <w:b/>
          <w:bCs/>
          <w:sz w:val="22"/>
          <w:szCs w:val="22"/>
          <w:lang w:eastAsia="fr-FR"/>
        </w:rPr>
      </w:pPr>
      <w:r w:rsidRPr="00E17435">
        <w:rPr>
          <w:rFonts w:eastAsia="Times New Roman" w:cstheme="minorHAnsi"/>
          <w:b/>
          <w:bCs/>
          <w:sz w:val="22"/>
          <w:szCs w:val="22"/>
          <w:lang w:eastAsia="fr-FR"/>
        </w:rPr>
        <w:t>La présente réponse serait donc un deuxième volet de cette conjugaison territoire-solutions abouties. Elle a le mérite de</w:t>
      </w:r>
      <w:r w:rsidR="0091150A" w:rsidRPr="00E17435">
        <w:rPr>
          <w:rFonts w:eastAsia="Times New Roman" w:cstheme="minorHAnsi"/>
          <w:b/>
          <w:bCs/>
          <w:sz w:val="22"/>
          <w:szCs w:val="22"/>
          <w:lang w:eastAsia="fr-FR"/>
        </w:rPr>
        <w:t xml:space="preserve"> dynamiser les actions en cours d’</w:t>
      </w:r>
      <w:proofErr w:type="spellStart"/>
      <w:r w:rsidR="0091150A" w:rsidRPr="00E17435">
        <w:rPr>
          <w:rFonts w:eastAsia="Times New Roman" w:cstheme="minorHAnsi"/>
          <w:b/>
          <w:bCs/>
          <w:sz w:val="22"/>
          <w:szCs w:val="22"/>
          <w:lang w:eastAsia="fr-FR"/>
        </w:rPr>
        <w:t>Energie</w:t>
      </w:r>
      <w:proofErr w:type="spellEnd"/>
      <w:r w:rsidR="0091150A" w:rsidRPr="00E17435">
        <w:rPr>
          <w:rFonts w:eastAsia="Times New Roman" w:cstheme="minorHAnsi"/>
          <w:b/>
          <w:bCs/>
          <w:sz w:val="22"/>
          <w:szCs w:val="22"/>
          <w:lang w:eastAsia="fr-FR"/>
        </w:rPr>
        <w:t xml:space="preserve"> Sprong</w:t>
      </w:r>
      <w:r w:rsidR="00D608EA" w:rsidRPr="00E17435">
        <w:rPr>
          <w:rFonts w:eastAsia="Times New Roman" w:cstheme="minorHAnsi"/>
          <w:b/>
          <w:bCs/>
          <w:sz w:val="22"/>
          <w:szCs w:val="22"/>
          <w:lang w:eastAsia="fr-FR"/>
        </w:rPr>
        <w:t xml:space="preserve">, projet européen, </w:t>
      </w:r>
      <w:r w:rsidR="0091150A" w:rsidRPr="00E17435">
        <w:rPr>
          <w:rFonts w:eastAsia="Times New Roman" w:cstheme="minorHAnsi"/>
          <w:b/>
          <w:bCs/>
          <w:sz w:val="22"/>
          <w:szCs w:val="22"/>
          <w:lang w:eastAsia="fr-FR"/>
        </w:rPr>
        <w:t xml:space="preserve">mais aussi d’ouvrir un champ d’action au développement du photovoltaïque sur une zone d’activité de 25 000 emplois, un temps la plus grande d’Europe. </w:t>
      </w:r>
    </w:p>
    <w:p w14:paraId="2E5F5808" w14:textId="6DB1B6F3" w:rsidR="00CF11F7" w:rsidRPr="00E17435" w:rsidRDefault="00CF11F7"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L’ensemble de cette démarche a fai</w:t>
      </w:r>
      <w:r w:rsidR="003F6AF8" w:rsidRPr="00E17435">
        <w:rPr>
          <w:rFonts w:eastAsia="Times New Roman" w:cstheme="minorHAnsi"/>
          <w:sz w:val="22"/>
          <w:szCs w:val="22"/>
          <w:lang w:eastAsia="fr-FR"/>
        </w:rPr>
        <w:t>t</w:t>
      </w:r>
      <w:r w:rsidRPr="00E17435">
        <w:rPr>
          <w:rFonts w:eastAsia="Times New Roman" w:cstheme="minorHAnsi"/>
          <w:sz w:val="22"/>
          <w:szCs w:val="22"/>
          <w:lang w:eastAsia="fr-FR"/>
        </w:rPr>
        <w:t xml:space="preserve"> dire à la maire de Vauréal, membre fondateur d’Agirlocal</w:t>
      </w:r>
      <w:r w:rsidR="003F6AF8" w:rsidRPr="00E17435">
        <w:rPr>
          <w:rFonts w:eastAsia="Times New Roman" w:cstheme="minorHAnsi"/>
          <w:sz w:val="22"/>
          <w:szCs w:val="22"/>
          <w:lang w:eastAsia="fr-FR"/>
        </w:rPr>
        <w:t xml:space="preserve">, lors d’un jury </w:t>
      </w:r>
      <w:r w:rsidRPr="00E17435">
        <w:rPr>
          <w:rFonts w:eastAsia="Times New Roman" w:cstheme="minorHAnsi"/>
          <w:sz w:val="22"/>
          <w:szCs w:val="22"/>
          <w:lang w:eastAsia="fr-FR"/>
        </w:rPr>
        <w:t>: </w:t>
      </w:r>
      <w:r w:rsidR="003F6AF8" w:rsidRPr="00E17435">
        <w:rPr>
          <w:rFonts w:eastAsia="Times New Roman" w:cstheme="minorHAnsi"/>
          <w:sz w:val="22"/>
          <w:szCs w:val="22"/>
          <w:lang w:eastAsia="fr-FR"/>
        </w:rPr>
        <w:t>« </w:t>
      </w:r>
      <w:r w:rsidRPr="00E17435">
        <w:rPr>
          <w:rFonts w:eastAsia="Times New Roman" w:cstheme="minorHAnsi"/>
          <w:sz w:val="22"/>
          <w:szCs w:val="22"/>
          <w:lang w:eastAsia="fr-FR"/>
        </w:rPr>
        <w:t>si quelqu’un qui n’a pas participé à nos travaux</w:t>
      </w:r>
      <w:r w:rsidR="003F6AF8" w:rsidRPr="00E17435">
        <w:rPr>
          <w:rFonts w:eastAsia="Times New Roman" w:cstheme="minorHAnsi"/>
          <w:sz w:val="22"/>
          <w:szCs w:val="22"/>
          <w:lang w:eastAsia="fr-FR"/>
        </w:rPr>
        <w:t xml:space="preserve"> nous entendait, il se demanderait bien de quoi on parle ». Ce qui pointe la question de l’</w:t>
      </w:r>
      <w:r w:rsidR="001F63A5" w:rsidRPr="00E17435">
        <w:rPr>
          <w:rFonts w:eastAsia="Times New Roman" w:cstheme="minorHAnsi"/>
          <w:sz w:val="22"/>
          <w:szCs w:val="22"/>
          <w:lang w:eastAsia="fr-FR"/>
        </w:rPr>
        <w:t>attrait</w:t>
      </w:r>
      <w:r w:rsidR="003F6AF8" w:rsidRPr="00E17435">
        <w:rPr>
          <w:rFonts w:eastAsia="Times New Roman" w:cstheme="minorHAnsi"/>
          <w:sz w:val="22"/>
          <w:szCs w:val="22"/>
          <w:lang w:eastAsia="fr-FR"/>
        </w:rPr>
        <w:t xml:space="preserve"> des </w:t>
      </w:r>
      <w:r w:rsidR="001F63A5" w:rsidRPr="00E17435">
        <w:rPr>
          <w:rFonts w:eastAsia="Times New Roman" w:cstheme="minorHAnsi"/>
          <w:sz w:val="22"/>
          <w:szCs w:val="22"/>
          <w:lang w:eastAsia="fr-FR"/>
        </w:rPr>
        <w:t>solu</w:t>
      </w:r>
      <w:r w:rsidR="003F6AF8" w:rsidRPr="00E17435">
        <w:rPr>
          <w:rFonts w:eastAsia="Times New Roman" w:cstheme="minorHAnsi"/>
          <w:sz w:val="22"/>
          <w:szCs w:val="22"/>
          <w:lang w:eastAsia="fr-FR"/>
        </w:rPr>
        <w:t>tions et des institutions qui les portent</w:t>
      </w:r>
      <w:r w:rsidR="001F63A5" w:rsidRPr="00E17435">
        <w:rPr>
          <w:rFonts w:eastAsia="Times New Roman" w:cstheme="minorHAnsi"/>
          <w:sz w:val="22"/>
          <w:szCs w:val="22"/>
          <w:lang w:eastAsia="fr-FR"/>
        </w:rPr>
        <w:t>, de leur désirabilité.</w:t>
      </w:r>
      <w:r w:rsidR="00EA7F8F" w:rsidRPr="00E17435">
        <w:rPr>
          <w:rFonts w:eastAsia="Times New Roman" w:cstheme="minorHAnsi"/>
          <w:sz w:val="22"/>
          <w:szCs w:val="22"/>
          <w:lang w:eastAsia="fr-FR"/>
        </w:rPr>
        <w:t xml:space="preserve"> </w:t>
      </w:r>
    </w:p>
    <w:p w14:paraId="7AFBDD8E" w14:textId="2516BB53" w:rsidR="00D10048" w:rsidRPr="00E17435" w:rsidRDefault="00EA7F8F" w:rsidP="003B1D12">
      <w:pPr>
        <w:pStyle w:val="Paragraphedeliste"/>
        <w:numPr>
          <w:ilvl w:val="0"/>
          <w:numId w:val="10"/>
        </w:numPr>
        <w:spacing w:before="120" w:after="120"/>
        <w:ind w:left="0"/>
        <w:jc w:val="both"/>
        <w:rPr>
          <w:rFonts w:eastAsia="Times New Roman" w:cstheme="minorHAnsi"/>
          <w:b/>
          <w:bCs/>
          <w:sz w:val="22"/>
          <w:szCs w:val="22"/>
          <w:lang w:eastAsia="fr-FR"/>
        </w:rPr>
      </w:pPr>
      <w:r w:rsidRPr="00E17435">
        <w:rPr>
          <w:rFonts w:eastAsia="Times New Roman" w:cstheme="minorHAnsi"/>
          <w:b/>
          <w:bCs/>
          <w:sz w:val="22"/>
          <w:szCs w:val="22"/>
          <w:lang w:eastAsia="fr-FR"/>
        </w:rPr>
        <w:t>Désirables</w:t>
      </w:r>
    </w:p>
    <w:p w14:paraId="73B6143F" w14:textId="1E5794A6" w:rsidR="00D10048" w:rsidRPr="00E17435" w:rsidRDefault="00271C57"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La présente section n’est pas une proposition du consortium mais une demande d’Agirlocal adressée à l’Europe par destination et aux pouvoirs publics nationaux par cohérence de propos.</w:t>
      </w:r>
    </w:p>
    <w:p w14:paraId="5BB61585" w14:textId="77777777" w:rsidR="00257182" w:rsidRDefault="00D10048"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Nous sommes pris de vitesse par le changement climatique : dans nos façons de vivre, nos connaissances, nos métiers, nos institutions, nos politiques, nos cultures. Ce qui nous force à trouver des raccourcis, à combler directement et pragmatiquement les manques, ce qui veut dire répondre aux besoins ressentis tout en réglant des problèmes pendants, à chaque niveau de territoire.</w:t>
      </w:r>
    </w:p>
    <w:p w14:paraId="713C5182" w14:textId="77777777" w:rsidR="00257182" w:rsidRPr="00257182" w:rsidRDefault="00257182" w:rsidP="003B1D12">
      <w:pPr>
        <w:pStyle w:val="Paragraphedeliste"/>
        <w:spacing w:before="120" w:after="120"/>
        <w:ind w:left="0"/>
        <w:jc w:val="both"/>
        <w:rPr>
          <w:rFonts w:eastAsia="Times New Roman" w:cstheme="minorHAnsi"/>
          <w:sz w:val="11"/>
          <w:szCs w:val="11"/>
          <w:lang w:eastAsia="fr-FR"/>
        </w:rPr>
      </w:pPr>
    </w:p>
    <w:p w14:paraId="1CC73A45" w14:textId="73647DD5" w:rsidR="00D10048" w:rsidRPr="00E17435" w:rsidRDefault="00D10048"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 xml:space="preserve">Qu’est-ce qu’une collectivité désirable ? une solution désirable ? L’Europe </w:t>
      </w:r>
      <w:r w:rsidR="0075206F" w:rsidRPr="00E17435">
        <w:rPr>
          <w:rFonts w:eastAsia="Times New Roman" w:cstheme="minorHAnsi"/>
          <w:sz w:val="22"/>
          <w:szCs w:val="22"/>
          <w:lang w:eastAsia="fr-FR"/>
        </w:rPr>
        <w:t xml:space="preserve">et des états </w:t>
      </w:r>
      <w:r w:rsidRPr="00E17435">
        <w:rPr>
          <w:rFonts w:eastAsia="Times New Roman" w:cstheme="minorHAnsi"/>
          <w:sz w:val="22"/>
          <w:szCs w:val="22"/>
          <w:lang w:eastAsia="fr-FR"/>
        </w:rPr>
        <w:t>désirable</w:t>
      </w:r>
      <w:r w:rsidR="0075206F" w:rsidRPr="00E17435">
        <w:rPr>
          <w:rFonts w:eastAsia="Times New Roman" w:cstheme="minorHAnsi"/>
          <w:sz w:val="22"/>
          <w:szCs w:val="22"/>
          <w:lang w:eastAsia="fr-FR"/>
        </w:rPr>
        <w:t>s</w:t>
      </w:r>
      <w:r w:rsidRPr="00E17435">
        <w:rPr>
          <w:rFonts w:eastAsia="Times New Roman" w:cstheme="minorHAnsi"/>
          <w:sz w:val="22"/>
          <w:szCs w:val="22"/>
          <w:lang w:eastAsia="fr-FR"/>
        </w:rPr>
        <w:t> ?</w:t>
      </w:r>
    </w:p>
    <w:p w14:paraId="0CCB24D3" w14:textId="522FC0CF" w:rsidR="00512758" w:rsidRPr="00E17435" w:rsidRDefault="0075206F"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Les</w:t>
      </w:r>
      <w:r w:rsidR="00D10048" w:rsidRPr="00E17435">
        <w:rPr>
          <w:rFonts w:eastAsia="Times New Roman" w:cstheme="minorHAnsi"/>
          <w:sz w:val="22"/>
          <w:szCs w:val="22"/>
          <w:lang w:eastAsia="fr-FR"/>
        </w:rPr>
        <w:t xml:space="preserve"> </w:t>
      </w:r>
      <w:r w:rsidR="00F12233" w:rsidRPr="00E17435">
        <w:rPr>
          <w:rFonts w:eastAsia="Times New Roman" w:cstheme="minorHAnsi"/>
          <w:sz w:val="22"/>
          <w:szCs w:val="22"/>
          <w:lang w:eastAsia="fr-FR"/>
        </w:rPr>
        <w:t>propositions</w:t>
      </w:r>
      <w:r w:rsidR="00D10048" w:rsidRPr="00E17435">
        <w:rPr>
          <w:rFonts w:eastAsia="Times New Roman" w:cstheme="minorHAnsi"/>
          <w:sz w:val="22"/>
          <w:szCs w:val="22"/>
          <w:lang w:eastAsia="fr-FR"/>
        </w:rPr>
        <w:t xml:space="preserve"> </w:t>
      </w:r>
      <w:r w:rsidRPr="00E17435">
        <w:rPr>
          <w:rFonts w:eastAsia="Times New Roman" w:cstheme="minorHAnsi"/>
          <w:sz w:val="22"/>
          <w:szCs w:val="22"/>
          <w:lang w:eastAsia="fr-FR"/>
        </w:rPr>
        <w:t xml:space="preserve">ci-après </w:t>
      </w:r>
      <w:r w:rsidR="00D10048" w:rsidRPr="00E17435">
        <w:rPr>
          <w:rFonts w:eastAsia="Times New Roman" w:cstheme="minorHAnsi"/>
          <w:sz w:val="22"/>
          <w:szCs w:val="22"/>
          <w:lang w:eastAsia="fr-FR"/>
        </w:rPr>
        <w:t>pointent des manques à combler pragmatiquement.</w:t>
      </w:r>
    </w:p>
    <w:p w14:paraId="0D049C45" w14:textId="77777777" w:rsidR="00695D41" w:rsidRPr="00257182" w:rsidRDefault="00695D41" w:rsidP="003B1D12">
      <w:pPr>
        <w:pStyle w:val="Paragraphedeliste"/>
        <w:spacing w:before="120" w:after="120"/>
        <w:ind w:left="0"/>
        <w:jc w:val="both"/>
        <w:rPr>
          <w:rFonts w:eastAsia="Times New Roman" w:cstheme="minorHAnsi"/>
          <w:sz w:val="11"/>
          <w:szCs w:val="11"/>
          <w:lang w:eastAsia="fr-FR"/>
        </w:rPr>
      </w:pPr>
    </w:p>
    <w:p w14:paraId="1C5464F5" w14:textId="206153A8" w:rsidR="00D23E32" w:rsidRDefault="00C1009F" w:rsidP="00257182">
      <w:pPr>
        <w:pStyle w:val="Paragraphedeliste"/>
        <w:numPr>
          <w:ilvl w:val="0"/>
          <w:numId w:val="24"/>
        </w:numPr>
        <w:spacing w:before="120" w:after="120"/>
        <w:ind w:left="0"/>
        <w:jc w:val="both"/>
        <w:rPr>
          <w:rFonts w:cstheme="minorHAnsi"/>
          <w:b/>
          <w:bCs/>
          <w:sz w:val="22"/>
          <w:szCs w:val="22"/>
        </w:rPr>
      </w:pPr>
      <w:r w:rsidRPr="00E17435">
        <w:rPr>
          <w:rFonts w:cstheme="minorHAnsi"/>
          <w:b/>
          <w:bCs/>
          <w:sz w:val="22"/>
          <w:szCs w:val="22"/>
        </w:rPr>
        <w:t>Comment rendre les actions des collectivités locales désirables ?</w:t>
      </w:r>
    </w:p>
    <w:p w14:paraId="50D30EC6" w14:textId="77777777" w:rsidR="00257182" w:rsidRPr="00257182" w:rsidRDefault="00257182" w:rsidP="00257182">
      <w:pPr>
        <w:pStyle w:val="Paragraphedeliste"/>
        <w:spacing w:before="120" w:after="120"/>
        <w:ind w:left="0"/>
        <w:jc w:val="both"/>
        <w:rPr>
          <w:rFonts w:cstheme="minorHAnsi"/>
          <w:b/>
          <w:bCs/>
          <w:sz w:val="11"/>
          <w:szCs w:val="11"/>
        </w:rPr>
      </w:pPr>
    </w:p>
    <w:p w14:paraId="165B41C2" w14:textId="1E816E9D" w:rsidR="00C1009F" w:rsidRDefault="00C1009F" w:rsidP="00257182">
      <w:pPr>
        <w:pStyle w:val="Paragraphedeliste"/>
        <w:numPr>
          <w:ilvl w:val="0"/>
          <w:numId w:val="21"/>
        </w:numPr>
        <w:spacing w:before="120" w:after="120"/>
        <w:ind w:left="0"/>
        <w:jc w:val="both"/>
        <w:rPr>
          <w:rFonts w:cstheme="minorHAnsi"/>
          <w:b/>
          <w:bCs/>
          <w:i/>
          <w:iCs/>
          <w:sz w:val="22"/>
          <w:szCs w:val="22"/>
        </w:rPr>
      </w:pPr>
      <w:r w:rsidRPr="00E17435">
        <w:rPr>
          <w:rFonts w:cstheme="minorHAnsi"/>
          <w:b/>
          <w:bCs/>
          <w:i/>
          <w:iCs/>
          <w:sz w:val="22"/>
          <w:szCs w:val="22"/>
        </w:rPr>
        <w:t>Construction d’une vision locale partagée</w:t>
      </w:r>
    </w:p>
    <w:p w14:paraId="667D3F92" w14:textId="77777777" w:rsidR="00257182" w:rsidRPr="00257182" w:rsidRDefault="00257182" w:rsidP="00257182">
      <w:pPr>
        <w:pStyle w:val="Paragraphedeliste"/>
        <w:spacing w:before="120" w:after="120"/>
        <w:ind w:left="0"/>
        <w:jc w:val="both"/>
        <w:rPr>
          <w:rFonts w:cstheme="minorHAnsi"/>
          <w:b/>
          <w:bCs/>
          <w:i/>
          <w:iCs/>
          <w:sz w:val="11"/>
          <w:szCs w:val="11"/>
        </w:rPr>
      </w:pPr>
    </w:p>
    <w:p w14:paraId="5B697F10" w14:textId="51F728B6" w:rsidR="00257182" w:rsidRDefault="00D23E32" w:rsidP="00257182">
      <w:pPr>
        <w:pStyle w:val="Paragraphedeliste"/>
        <w:spacing w:before="120" w:after="120"/>
        <w:ind w:left="0"/>
        <w:jc w:val="both"/>
        <w:rPr>
          <w:rFonts w:cstheme="minorHAnsi"/>
          <w:sz w:val="22"/>
          <w:szCs w:val="22"/>
        </w:rPr>
      </w:pPr>
      <w:r w:rsidRPr="00E17435">
        <w:rPr>
          <w:rFonts w:cstheme="minorHAnsi"/>
          <w:sz w:val="22"/>
          <w:szCs w:val="22"/>
        </w:rPr>
        <w:t>Une vision locale partagée ne peut se construire que progressivement, dans l’action.</w:t>
      </w:r>
    </w:p>
    <w:p w14:paraId="11E19D05" w14:textId="77777777" w:rsidR="00257182" w:rsidRPr="00257182" w:rsidRDefault="00257182" w:rsidP="00257182">
      <w:pPr>
        <w:pStyle w:val="Paragraphedeliste"/>
        <w:spacing w:before="120" w:after="120"/>
        <w:ind w:left="0"/>
        <w:jc w:val="both"/>
        <w:rPr>
          <w:rFonts w:cstheme="minorHAnsi"/>
          <w:sz w:val="11"/>
          <w:szCs w:val="11"/>
        </w:rPr>
      </w:pPr>
    </w:p>
    <w:p w14:paraId="7E180B35" w14:textId="4122F502" w:rsidR="00695D41" w:rsidRPr="00E17435" w:rsidRDefault="00D23E32" w:rsidP="00257182">
      <w:pPr>
        <w:pStyle w:val="Paragraphedeliste"/>
        <w:spacing w:before="120" w:after="120"/>
        <w:ind w:left="0"/>
        <w:jc w:val="both"/>
        <w:rPr>
          <w:rFonts w:cstheme="minorHAnsi"/>
          <w:sz w:val="22"/>
          <w:szCs w:val="22"/>
        </w:rPr>
      </w:pPr>
      <w:r w:rsidRPr="00E17435">
        <w:rPr>
          <w:rFonts w:cstheme="minorHAnsi"/>
          <w:sz w:val="22"/>
          <w:szCs w:val="22"/>
        </w:rPr>
        <w:t>Un signal peut être lancé par une déclaration de l’urgence climatique</w:t>
      </w:r>
      <w:r w:rsidR="0013709A" w:rsidRPr="00E17435">
        <w:rPr>
          <w:rFonts w:cstheme="minorHAnsi"/>
          <w:sz w:val="22"/>
          <w:szCs w:val="22"/>
        </w:rPr>
        <w:t>. Il touche les citoyens mais aussi les autres collectivités territoriales.</w:t>
      </w:r>
    </w:p>
    <w:p w14:paraId="279A79A1" w14:textId="7B72DDB9" w:rsidR="000E31F7" w:rsidRPr="00E17435" w:rsidRDefault="0013709A" w:rsidP="003B1D12">
      <w:pPr>
        <w:spacing w:before="120" w:after="120"/>
        <w:jc w:val="both"/>
        <w:rPr>
          <w:rFonts w:eastAsia="Times New Roman" w:cstheme="minorHAnsi"/>
          <w:sz w:val="22"/>
          <w:szCs w:val="22"/>
          <w:lang w:eastAsia="fr-FR"/>
        </w:rPr>
      </w:pPr>
      <w:r w:rsidRPr="00E17435">
        <w:rPr>
          <w:rFonts w:cstheme="minorHAnsi"/>
          <w:sz w:val="22"/>
          <w:szCs w:val="22"/>
        </w:rPr>
        <w:t xml:space="preserve">Une mise en œuvre démonstrative peut se faire par la mise au premier rang de l’adjoint au maire en charge de la transition </w:t>
      </w:r>
      <w:r w:rsidR="000E31F7" w:rsidRPr="00E17435">
        <w:rPr>
          <w:rFonts w:eastAsia="Times New Roman" w:cstheme="minorHAnsi"/>
          <w:sz w:val="22"/>
          <w:szCs w:val="22"/>
          <w:lang w:eastAsia="fr-FR"/>
        </w:rPr>
        <w:t>en charge de ces développements, avec autorité en second sur l’administration communale (quand il y en a une).</w:t>
      </w:r>
    </w:p>
    <w:p w14:paraId="6D794CF4" w14:textId="1751868F" w:rsidR="00695D41" w:rsidRPr="00E17435" w:rsidRDefault="000E31F7" w:rsidP="003B1D12">
      <w:pPr>
        <w:pStyle w:val="Paragraphedeliste"/>
        <w:spacing w:before="120" w:after="120"/>
        <w:ind w:left="0"/>
        <w:jc w:val="both"/>
        <w:rPr>
          <w:rFonts w:cstheme="minorHAnsi"/>
          <w:sz w:val="22"/>
          <w:szCs w:val="22"/>
        </w:rPr>
      </w:pPr>
      <w:r w:rsidRPr="00E17435">
        <w:rPr>
          <w:rFonts w:cstheme="minorHAnsi"/>
          <w:sz w:val="22"/>
          <w:szCs w:val="22"/>
        </w:rPr>
        <w:t>Ainsi que</w:t>
      </w:r>
      <w:r w:rsidR="0013709A" w:rsidRPr="00E17435">
        <w:rPr>
          <w:rFonts w:cstheme="minorHAnsi"/>
          <w:sz w:val="22"/>
          <w:szCs w:val="22"/>
        </w:rPr>
        <w:t xml:space="preserve"> la création si ce n’est pa</w:t>
      </w:r>
      <w:r w:rsidRPr="00E17435">
        <w:rPr>
          <w:rFonts w:cstheme="minorHAnsi"/>
          <w:sz w:val="22"/>
          <w:szCs w:val="22"/>
        </w:rPr>
        <w:t>s</w:t>
      </w:r>
      <w:r w:rsidR="0013709A" w:rsidRPr="00E17435">
        <w:rPr>
          <w:rFonts w:cstheme="minorHAnsi"/>
          <w:sz w:val="22"/>
          <w:szCs w:val="22"/>
        </w:rPr>
        <w:t xml:space="preserve"> le cas d’un conseil du</w:t>
      </w:r>
      <w:r w:rsidRPr="00E17435">
        <w:rPr>
          <w:rFonts w:cstheme="minorHAnsi"/>
          <w:sz w:val="22"/>
          <w:szCs w:val="22"/>
        </w:rPr>
        <w:t xml:space="preserve"> développement durable.</w:t>
      </w:r>
      <w:r w:rsidR="0013709A" w:rsidRPr="00E17435">
        <w:rPr>
          <w:rFonts w:cstheme="minorHAnsi"/>
          <w:sz w:val="22"/>
          <w:szCs w:val="22"/>
        </w:rPr>
        <w:t xml:space="preserve"> </w:t>
      </w:r>
      <w:r w:rsidRPr="00E17435">
        <w:rPr>
          <w:rFonts w:cstheme="minorHAnsi"/>
          <w:sz w:val="22"/>
          <w:szCs w:val="22"/>
        </w:rPr>
        <w:t>C’est un moyen d’</w:t>
      </w:r>
      <w:r w:rsidR="00D23E32" w:rsidRPr="00E17435">
        <w:rPr>
          <w:rFonts w:cstheme="minorHAnsi"/>
          <w:sz w:val="22"/>
          <w:szCs w:val="22"/>
        </w:rPr>
        <w:t>organis</w:t>
      </w:r>
      <w:r w:rsidRPr="00E17435">
        <w:rPr>
          <w:rFonts w:cstheme="minorHAnsi"/>
          <w:sz w:val="22"/>
          <w:szCs w:val="22"/>
        </w:rPr>
        <w:t>er</w:t>
      </w:r>
      <w:r w:rsidR="00D23E32" w:rsidRPr="00E17435">
        <w:rPr>
          <w:rFonts w:cstheme="minorHAnsi"/>
          <w:sz w:val="22"/>
          <w:szCs w:val="22"/>
        </w:rPr>
        <w:t xml:space="preserve"> une dynamique avec les forces vives</w:t>
      </w:r>
      <w:r w:rsidRPr="00E17435">
        <w:rPr>
          <w:rFonts w:cstheme="minorHAnsi"/>
          <w:sz w:val="22"/>
          <w:szCs w:val="22"/>
        </w:rPr>
        <w:t xml:space="preserve"> locales</w:t>
      </w:r>
      <w:r w:rsidR="00D23E32" w:rsidRPr="00E17435">
        <w:rPr>
          <w:rFonts w:cstheme="minorHAnsi"/>
          <w:sz w:val="22"/>
          <w:szCs w:val="22"/>
        </w:rPr>
        <w:t xml:space="preserve">, mises en relation. </w:t>
      </w:r>
    </w:p>
    <w:p w14:paraId="071E7B74" w14:textId="618A2490" w:rsidR="0013709A" w:rsidRPr="00E17435" w:rsidRDefault="0013709A" w:rsidP="003B1D12">
      <w:pPr>
        <w:spacing w:before="120" w:after="120"/>
        <w:jc w:val="both"/>
        <w:rPr>
          <w:rFonts w:eastAsia="Times New Roman" w:cstheme="minorHAnsi"/>
          <w:sz w:val="22"/>
          <w:szCs w:val="22"/>
          <w:lang w:eastAsia="fr-FR"/>
        </w:rPr>
      </w:pPr>
      <w:r w:rsidRPr="0013709A">
        <w:rPr>
          <w:rFonts w:eastAsia="Times New Roman" w:cstheme="minorHAnsi"/>
          <w:sz w:val="22"/>
          <w:szCs w:val="22"/>
          <w:lang w:eastAsia="fr-FR"/>
        </w:rPr>
        <w:lastRenderedPageBreak/>
        <w:t xml:space="preserve">Un diagnostic territorial mettant en regard </w:t>
      </w:r>
      <w:proofErr w:type="gramStart"/>
      <w:r w:rsidRPr="0013709A">
        <w:rPr>
          <w:rFonts w:eastAsia="Times New Roman" w:cstheme="minorHAnsi"/>
          <w:sz w:val="22"/>
          <w:szCs w:val="22"/>
          <w:lang w:eastAsia="fr-FR"/>
        </w:rPr>
        <w:t>les émissions carbone</w:t>
      </w:r>
      <w:proofErr w:type="gramEnd"/>
      <w:r w:rsidRPr="0013709A">
        <w:rPr>
          <w:rFonts w:eastAsia="Times New Roman" w:cstheme="minorHAnsi"/>
          <w:sz w:val="22"/>
          <w:szCs w:val="22"/>
          <w:lang w:eastAsia="fr-FR"/>
        </w:rPr>
        <w:t xml:space="preserve"> et les programmes en cours </w:t>
      </w:r>
      <w:r w:rsidR="000E31F7" w:rsidRPr="00E17435">
        <w:rPr>
          <w:rFonts w:eastAsia="Times New Roman" w:cstheme="minorHAnsi"/>
          <w:sz w:val="22"/>
          <w:szCs w:val="22"/>
          <w:lang w:eastAsia="fr-FR"/>
        </w:rPr>
        <w:t>a pour objet</w:t>
      </w:r>
      <w:r w:rsidRPr="0013709A">
        <w:rPr>
          <w:rFonts w:eastAsia="Times New Roman" w:cstheme="minorHAnsi"/>
          <w:sz w:val="22"/>
          <w:szCs w:val="22"/>
          <w:lang w:eastAsia="fr-FR"/>
        </w:rPr>
        <w:t xml:space="preserve"> d’ajuster à temps la trajectoire vers un territoire zéro carbone. D’autant que tout n’est pas couteux financièrement</w:t>
      </w:r>
      <w:r w:rsidR="000E31F7" w:rsidRPr="00E17435">
        <w:rPr>
          <w:rFonts w:eastAsia="Times New Roman" w:cstheme="minorHAnsi"/>
          <w:sz w:val="22"/>
          <w:szCs w:val="22"/>
          <w:lang w:eastAsia="fr-FR"/>
        </w:rPr>
        <w:t xml:space="preserve"> ; </w:t>
      </w:r>
      <w:r w:rsidR="00E63A49" w:rsidRPr="00E17435">
        <w:rPr>
          <w:rFonts w:eastAsia="Times New Roman" w:cstheme="minorHAnsi"/>
          <w:sz w:val="22"/>
          <w:szCs w:val="22"/>
          <w:lang w:eastAsia="fr-FR"/>
        </w:rPr>
        <w:t xml:space="preserve">un </w:t>
      </w:r>
      <w:r w:rsidR="000E31F7" w:rsidRPr="00E17435">
        <w:rPr>
          <w:rFonts w:eastAsia="Times New Roman" w:cstheme="minorHAnsi"/>
          <w:sz w:val="22"/>
          <w:szCs w:val="22"/>
          <w:lang w:eastAsia="fr-FR"/>
        </w:rPr>
        <w:t xml:space="preserve">diagnostic </w:t>
      </w:r>
      <w:r w:rsidR="00E63A49" w:rsidRPr="00E17435">
        <w:rPr>
          <w:rFonts w:eastAsia="Times New Roman" w:cstheme="minorHAnsi"/>
          <w:sz w:val="22"/>
          <w:szCs w:val="22"/>
          <w:lang w:eastAsia="fr-FR"/>
        </w:rPr>
        <w:t xml:space="preserve">territorial </w:t>
      </w:r>
      <w:r w:rsidR="000E31F7" w:rsidRPr="00E17435">
        <w:rPr>
          <w:rFonts w:eastAsia="Times New Roman" w:cstheme="minorHAnsi"/>
          <w:sz w:val="22"/>
          <w:szCs w:val="22"/>
          <w:lang w:eastAsia="fr-FR"/>
        </w:rPr>
        <w:t>à mener avec les forces vives.</w:t>
      </w:r>
    </w:p>
    <w:p w14:paraId="3FE9DC40" w14:textId="2DA3E934" w:rsidR="00695D41" w:rsidRPr="00E17435" w:rsidRDefault="003A6190"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Un numéro spécial du journal communal peut y être dédié</w:t>
      </w:r>
      <w:r w:rsidR="00FB5E0E" w:rsidRPr="00E17435">
        <w:rPr>
          <w:rFonts w:eastAsia="Times New Roman" w:cstheme="minorHAnsi"/>
          <w:sz w:val="22"/>
          <w:szCs w:val="22"/>
          <w:lang w:eastAsia="fr-FR"/>
        </w:rPr>
        <w:t>, accompagné des gisements de réduction identifiés, de l’intérêt local de les exploiter et de leur impact national s’ils sont généralisés.</w:t>
      </w:r>
    </w:p>
    <w:p w14:paraId="5D79BF35" w14:textId="09B35514" w:rsidR="000E31F7" w:rsidRPr="00E17435" w:rsidRDefault="000E31F7"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 xml:space="preserve">Un engagement du type </w:t>
      </w:r>
      <w:r w:rsidR="003A6190" w:rsidRPr="00E17435">
        <w:rPr>
          <w:rFonts w:eastAsia="Times New Roman" w:cstheme="minorHAnsi"/>
          <w:sz w:val="22"/>
          <w:szCs w:val="22"/>
          <w:lang w:eastAsia="fr-FR"/>
        </w:rPr>
        <w:t>de celui lancé sur Cergy-Pontoise « compter carbone et cantine de Chadi » marque alors la réalité de l’engagement.</w:t>
      </w:r>
    </w:p>
    <w:p w14:paraId="6158502D" w14:textId="04362DC9" w:rsidR="00FB5E0E" w:rsidRPr="00E17435" w:rsidRDefault="00E63A49"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 xml:space="preserve">L’ouverture sur des communautés de projet permet de répartir les tâches. Chaque commune peut contribuer dans la mesure de ses moyens à une ingénierie publique tiers de confiances. </w:t>
      </w:r>
      <w:proofErr w:type="spellStart"/>
      <w:r w:rsidRPr="00E17435">
        <w:rPr>
          <w:rFonts w:eastAsia="Times New Roman" w:cstheme="minorHAnsi"/>
          <w:sz w:val="22"/>
          <w:szCs w:val="22"/>
          <w:lang w:eastAsia="fr-FR"/>
        </w:rPr>
        <w:t>Cf</w:t>
      </w:r>
      <w:proofErr w:type="spellEnd"/>
      <w:r w:rsidRPr="00E17435">
        <w:rPr>
          <w:rFonts w:eastAsia="Times New Roman" w:cstheme="minorHAnsi"/>
          <w:sz w:val="22"/>
          <w:szCs w:val="22"/>
          <w:lang w:eastAsia="fr-FR"/>
        </w:rPr>
        <w:t xml:space="preserve"> §3 ci-après</w:t>
      </w:r>
    </w:p>
    <w:p w14:paraId="0A5503F4" w14:textId="2DF331E5" w:rsidR="00E17435" w:rsidRPr="00257182" w:rsidRDefault="00FB5E0E" w:rsidP="003B1D12">
      <w:pPr>
        <w:pStyle w:val="Paragraphedeliste"/>
        <w:numPr>
          <w:ilvl w:val="0"/>
          <w:numId w:val="21"/>
        </w:numPr>
        <w:spacing w:before="120" w:after="120"/>
        <w:ind w:left="0"/>
        <w:jc w:val="both"/>
        <w:rPr>
          <w:rFonts w:cstheme="minorHAnsi"/>
          <w:b/>
          <w:bCs/>
          <w:i/>
          <w:iCs/>
          <w:sz w:val="22"/>
          <w:szCs w:val="22"/>
        </w:rPr>
      </w:pPr>
      <w:r w:rsidRPr="00E17435">
        <w:rPr>
          <w:rFonts w:cstheme="minorHAnsi"/>
          <w:b/>
          <w:bCs/>
          <w:i/>
          <w:iCs/>
          <w:sz w:val="22"/>
          <w:szCs w:val="22"/>
        </w:rPr>
        <w:t>Adaptation-reproduction de solutions faites par d’autres acteurs locaux</w:t>
      </w:r>
    </w:p>
    <w:p w14:paraId="5EC14C70" w14:textId="13BE77D2" w:rsidR="00FB5E0E" w:rsidRPr="00E17435" w:rsidRDefault="003D12D8" w:rsidP="003B1D12">
      <w:pPr>
        <w:spacing w:before="120" w:after="120"/>
        <w:jc w:val="both"/>
        <w:rPr>
          <w:rFonts w:cstheme="minorHAnsi"/>
          <w:sz w:val="22"/>
          <w:szCs w:val="22"/>
        </w:rPr>
      </w:pPr>
      <w:r w:rsidRPr="00E17435">
        <w:rPr>
          <w:rFonts w:cstheme="minorHAnsi"/>
          <w:sz w:val="22"/>
          <w:szCs w:val="22"/>
        </w:rPr>
        <w:t xml:space="preserve">Le contexte propre à chaque territoire demande adaptation de la solution à son métabolisme et ses acteurs. Avec l’outillage et les solutions proposées la collectivité territoriale est armée pour faire cette adaptation, monter </w:t>
      </w:r>
      <w:r w:rsidR="00E63A49" w:rsidRPr="00E17435">
        <w:rPr>
          <w:rFonts w:cstheme="minorHAnsi"/>
          <w:sz w:val="22"/>
          <w:szCs w:val="22"/>
        </w:rPr>
        <w:t>des</w:t>
      </w:r>
      <w:r w:rsidRPr="00E17435">
        <w:rPr>
          <w:rFonts w:cstheme="minorHAnsi"/>
          <w:sz w:val="22"/>
          <w:szCs w:val="22"/>
        </w:rPr>
        <w:t xml:space="preserve"> projet</w:t>
      </w:r>
      <w:r w:rsidR="00E63A49" w:rsidRPr="00E17435">
        <w:rPr>
          <w:rFonts w:cstheme="minorHAnsi"/>
          <w:sz w:val="22"/>
          <w:szCs w:val="22"/>
        </w:rPr>
        <w:t>s</w:t>
      </w:r>
      <w:r w:rsidRPr="00E17435">
        <w:rPr>
          <w:rFonts w:cstheme="minorHAnsi"/>
          <w:sz w:val="22"/>
          <w:szCs w:val="22"/>
        </w:rPr>
        <w:t xml:space="preserve"> dans une communauté de projet</w:t>
      </w:r>
      <w:r w:rsidR="00E63A49" w:rsidRPr="00E17435">
        <w:rPr>
          <w:rFonts w:cstheme="minorHAnsi"/>
          <w:sz w:val="22"/>
          <w:szCs w:val="22"/>
        </w:rPr>
        <w:t>s</w:t>
      </w:r>
      <w:r w:rsidRPr="00E17435">
        <w:rPr>
          <w:rFonts w:cstheme="minorHAnsi"/>
          <w:sz w:val="22"/>
          <w:szCs w:val="22"/>
        </w:rPr>
        <w:t xml:space="preserve"> dans laquelle elle est tantôt chef de projet tantôt membre de l’équipe projet mais toujours partie prenante co-responsable de sa bonne fin. </w:t>
      </w:r>
    </w:p>
    <w:p w14:paraId="5E2635ED" w14:textId="5EA3C7EE" w:rsidR="003D12D8" w:rsidRPr="00257182" w:rsidRDefault="003D12D8" w:rsidP="003B1D12">
      <w:pPr>
        <w:spacing w:before="120" w:after="120"/>
        <w:jc w:val="both"/>
        <w:rPr>
          <w:rFonts w:eastAsia="Times New Roman" w:cstheme="minorHAnsi"/>
          <w:sz w:val="22"/>
          <w:szCs w:val="22"/>
          <w:lang w:eastAsia="fr-FR"/>
        </w:rPr>
      </w:pPr>
      <w:r w:rsidRPr="00E17435">
        <w:rPr>
          <w:rFonts w:cstheme="minorHAnsi"/>
          <w:sz w:val="22"/>
          <w:szCs w:val="22"/>
        </w:rPr>
        <w:t xml:space="preserve">La note </w:t>
      </w:r>
      <w:r w:rsidRPr="00E17435">
        <w:rPr>
          <w:rFonts w:eastAsia="Times New Roman" w:cstheme="minorHAnsi"/>
          <w:sz w:val="22"/>
          <w:szCs w:val="22"/>
          <w:lang w:eastAsia="fr-FR"/>
        </w:rPr>
        <w:t>« compter carbone et cantine de Chadi » détaille un mode d’organisation</w:t>
      </w:r>
      <w:r w:rsidR="00477EE2">
        <w:rPr>
          <w:rFonts w:eastAsia="Times New Roman" w:cstheme="minorHAnsi"/>
          <w:sz w:val="22"/>
          <w:szCs w:val="22"/>
          <w:lang w:eastAsia="fr-FR"/>
        </w:rPr>
        <w:t xml:space="preserve"> dans une collectivité territoriale où la transition ainsi conçue ne fait pas l’unanimité.</w:t>
      </w:r>
    </w:p>
    <w:p w14:paraId="57661B33" w14:textId="1539A5D8" w:rsidR="003D12D8" w:rsidRPr="00257182" w:rsidRDefault="003A6190" w:rsidP="003B1D12">
      <w:pPr>
        <w:pStyle w:val="Paragraphedeliste"/>
        <w:numPr>
          <w:ilvl w:val="0"/>
          <w:numId w:val="21"/>
        </w:numPr>
        <w:spacing w:before="120" w:after="120"/>
        <w:ind w:left="0"/>
        <w:jc w:val="both"/>
        <w:rPr>
          <w:rFonts w:eastAsia="Times New Roman" w:cstheme="minorHAnsi"/>
          <w:b/>
          <w:bCs/>
          <w:i/>
          <w:iCs/>
          <w:sz w:val="22"/>
          <w:szCs w:val="22"/>
          <w:lang w:eastAsia="fr-FR"/>
        </w:rPr>
      </w:pPr>
      <w:r w:rsidRPr="00E17435">
        <w:rPr>
          <w:rFonts w:cstheme="minorHAnsi"/>
          <w:b/>
          <w:bCs/>
          <w:i/>
          <w:iCs/>
          <w:sz w:val="22"/>
          <w:szCs w:val="22"/>
        </w:rPr>
        <w:t>Une c</w:t>
      </w:r>
      <w:r w:rsidR="00C1009F" w:rsidRPr="00E17435">
        <w:rPr>
          <w:rFonts w:cstheme="minorHAnsi"/>
          <w:b/>
          <w:bCs/>
          <w:i/>
          <w:iCs/>
          <w:sz w:val="22"/>
          <w:szCs w:val="22"/>
        </w:rPr>
        <w:t xml:space="preserve">ommunication sur </w:t>
      </w:r>
      <w:r w:rsidRPr="00E17435">
        <w:rPr>
          <w:rFonts w:cstheme="minorHAnsi"/>
          <w:b/>
          <w:bCs/>
          <w:i/>
          <w:iCs/>
          <w:sz w:val="22"/>
          <w:szCs w:val="22"/>
        </w:rPr>
        <w:t xml:space="preserve">les </w:t>
      </w:r>
      <w:r w:rsidR="008143F6" w:rsidRPr="00E17435">
        <w:rPr>
          <w:rFonts w:cstheme="minorHAnsi"/>
          <w:b/>
          <w:bCs/>
          <w:i/>
          <w:iCs/>
          <w:sz w:val="22"/>
          <w:szCs w:val="22"/>
        </w:rPr>
        <w:t xml:space="preserve">outils et les </w:t>
      </w:r>
      <w:r w:rsidRPr="00E17435">
        <w:rPr>
          <w:rFonts w:cstheme="minorHAnsi"/>
          <w:b/>
          <w:bCs/>
          <w:i/>
          <w:iCs/>
          <w:sz w:val="22"/>
          <w:szCs w:val="22"/>
        </w:rPr>
        <w:t>solutions</w:t>
      </w:r>
      <w:r w:rsidR="00C1009F" w:rsidRPr="00E17435">
        <w:rPr>
          <w:rFonts w:cstheme="minorHAnsi"/>
          <w:b/>
          <w:bCs/>
          <w:i/>
          <w:iCs/>
          <w:sz w:val="22"/>
          <w:szCs w:val="22"/>
        </w:rPr>
        <w:t xml:space="preserve"> désirables</w:t>
      </w:r>
      <w:r w:rsidRPr="00E17435">
        <w:rPr>
          <w:rFonts w:cstheme="minorHAnsi"/>
          <w:b/>
          <w:bCs/>
          <w:i/>
          <w:iCs/>
          <w:sz w:val="22"/>
          <w:szCs w:val="22"/>
        </w:rPr>
        <w:t> </w:t>
      </w:r>
      <w:r w:rsidR="00C1009F" w:rsidRPr="00E17435">
        <w:rPr>
          <w:rFonts w:cstheme="minorHAnsi"/>
          <w:b/>
          <w:bCs/>
          <w:i/>
          <w:iCs/>
          <w:sz w:val="22"/>
          <w:szCs w:val="22"/>
        </w:rPr>
        <w:t xml:space="preserve">: </w:t>
      </w:r>
    </w:p>
    <w:p w14:paraId="201E5931" w14:textId="328C8A9B" w:rsidR="003D12D8" w:rsidRPr="00E17435" w:rsidRDefault="003D12D8"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Reste comme dans tout projet et en particulier de territoire ainsi const</w:t>
      </w:r>
      <w:r w:rsidR="008143F6" w:rsidRPr="00E17435">
        <w:rPr>
          <w:rFonts w:eastAsia="Times New Roman" w:cstheme="minorHAnsi"/>
          <w:sz w:val="22"/>
          <w:szCs w:val="22"/>
          <w:lang w:eastAsia="fr-FR"/>
        </w:rPr>
        <w:t>i</w:t>
      </w:r>
      <w:r w:rsidRPr="00E17435">
        <w:rPr>
          <w:rFonts w:eastAsia="Times New Roman" w:cstheme="minorHAnsi"/>
          <w:sz w:val="22"/>
          <w:szCs w:val="22"/>
          <w:lang w:eastAsia="fr-FR"/>
        </w:rPr>
        <w:t>tué</w:t>
      </w:r>
      <w:r w:rsidR="008143F6" w:rsidRPr="00E17435">
        <w:rPr>
          <w:rFonts w:eastAsia="Times New Roman" w:cstheme="minorHAnsi"/>
          <w:sz w:val="22"/>
          <w:szCs w:val="22"/>
          <w:lang w:eastAsia="fr-FR"/>
        </w:rPr>
        <w:t xml:space="preserve">, à communiquer dès le lancement de ce qui va devenir le projet fédérateur du territoire. </w:t>
      </w:r>
    </w:p>
    <w:p w14:paraId="7FE139C8" w14:textId="5F9C057E" w:rsidR="00C1009F" w:rsidRPr="00257182" w:rsidRDefault="008143F6"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Cette communication est essentielle pour rendre les citoyens, entrepreneurs, professeurs et élus locaux partie prenante de leur devenir dans le plaisir de vivre.</w:t>
      </w:r>
    </w:p>
    <w:p w14:paraId="1955C7A4" w14:textId="105AE804" w:rsidR="00E63A49" w:rsidRDefault="00C1009F" w:rsidP="003B1D12">
      <w:pPr>
        <w:pStyle w:val="Paragraphedeliste"/>
        <w:numPr>
          <w:ilvl w:val="0"/>
          <w:numId w:val="24"/>
        </w:numPr>
        <w:spacing w:before="120" w:after="120"/>
        <w:ind w:left="0"/>
        <w:jc w:val="both"/>
        <w:rPr>
          <w:rFonts w:cstheme="minorHAnsi"/>
          <w:b/>
          <w:bCs/>
          <w:sz w:val="22"/>
          <w:szCs w:val="22"/>
        </w:rPr>
      </w:pPr>
      <w:r w:rsidRPr="00E17435">
        <w:rPr>
          <w:rFonts w:cstheme="minorHAnsi"/>
          <w:b/>
          <w:bCs/>
          <w:sz w:val="22"/>
          <w:szCs w:val="22"/>
        </w:rPr>
        <w:t>Comment rendre les solutions désirables aux yeux des acteurs locaux</w:t>
      </w:r>
      <w:r w:rsidR="000200F0" w:rsidRPr="00E17435">
        <w:rPr>
          <w:rFonts w:cstheme="minorHAnsi"/>
          <w:b/>
          <w:bCs/>
          <w:sz w:val="22"/>
          <w:szCs w:val="22"/>
        </w:rPr>
        <w:t> ?</w:t>
      </w:r>
    </w:p>
    <w:p w14:paraId="0A8396A8" w14:textId="77777777" w:rsidR="00257182" w:rsidRPr="00257182" w:rsidRDefault="00257182" w:rsidP="00257182">
      <w:pPr>
        <w:pStyle w:val="Paragraphedeliste"/>
        <w:spacing w:before="120" w:after="120"/>
        <w:ind w:left="0"/>
        <w:jc w:val="both"/>
        <w:rPr>
          <w:rFonts w:cstheme="minorHAnsi"/>
          <w:b/>
          <w:bCs/>
          <w:sz w:val="11"/>
          <w:szCs w:val="11"/>
        </w:rPr>
      </w:pPr>
    </w:p>
    <w:p w14:paraId="078AE32A" w14:textId="017C50E4" w:rsidR="00E61945" w:rsidRDefault="00C1009F" w:rsidP="003B1D12">
      <w:pPr>
        <w:pStyle w:val="Paragraphedeliste"/>
        <w:numPr>
          <w:ilvl w:val="0"/>
          <w:numId w:val="25"/>
        </w:numPr>
        <w:spacing w:before="120" w:after="120"/>
        <w:ind w:left="0"/>
        <w:jc w:val="both"/>
        <w:rPr>
          <w:rFonts w:cstheme="minorHAnsi"/>
          <w:b/>
          <w:bCs/>
          <w:i/>
          <w:iCs/>
          <w:sz w:val="22"/>
          <w:szCs w:val="22"/>
        </w:rPr>
      </w:pPr>
      <w:r w:rsidRPr="00E17435">
        <w:rPr>
          <w:rFonts w:cstheme="minorHAnsi"/>
          <w:b/>
          <w:bCs/>
          <w:i/>
          <w:iCs/>
          <w:sz w:val="22"/>
          <w:szCs w:val="22"/>
        </w:rPr>
        <w:t>Attractives</w:t>
      </w:r>
    </w:p>
    <w:p w14:paraId="1937D8F4" w14:textId="77777777" w:rsidR="00732C1C" w:rsidRPr="00732C1C" w:rsidRDefault="00732C1C" w:rsidP="00732C1C">
      <w:pPr>
        <w:pStyle w:val="Paragraphedeliste"/>
        <w:spacing w:before="120" w:after="120"/>
        <w:ind w:left="0"/>
        <w:jc w:val="both"/>
        <w:rPr>
          <w:rFonts w:cstheme="minorHAnsi"/>
          <w:b/>
          <w:bCs/>
          <w:i/>
          <w:iCs/>
          <w:sz w:val="11"/>
          <w:szCs w:val="11"/>
        </w:rPr>
      </w:pPr>
    </w:p>
    <w:p w14:paraId="5F041CCA" w14:textId="3C9A47DD" w:rsidR="00C57CF6" w:rsidRPr="00E17435" w:rsidRDefault="00C57CF6" w:rsidP="003B1D12">
      <w:pPr>
        <w:pStyle w:val="Paragraphedeliste"/>
        <w:numPr>
          <w:ilvl w:val="0"/>
          <w:numId w:val="2"/>
        </w:numPr>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Convaincre est le seul moyen de déclencher des décisions autonomes d’acteurs locaux attachés à leurs libertés. Répondre en particulier à l’angoisse climatique par des solutions concrètes qui ont fait leurs preuves est un moyen fondamental. La sortie est prise en main, collectivement et d’abord par nos élus en charge de nos biens</w:t>
      </w:r>
      <w:r w:rsidR="00E61945" w:rsidRPr="00E17435">
        <w:rPr>
          <w:rFonts w:eastAsia="Times New Roman" w:cstheme="minorHAnsi"/>
          <w:sz w:val="22"/>
          <w:szCs w:val="22"/>
          <w:lang w:eastAsia="fr-FR"/>
        </w:rPr>
        <w:t xml:space="preserve"> </w:t>
      </w:r>
      <w:r w:rsidRPr="00E17435">
        <w:rPr>
          <w:rFonts w:eastAsia="Times New Roman" w:cstheme="minorHAnsi"/>
          <w:sz w:val="22"/>
          <w:szCs w:val="22"/>
          <w:lang w:eastAsia="fr-FR"/>
        </w:rPr>
        <w:t>communs.</w:t>
      </w:r>
      <w:r w:rsidR="00E61945" w:rsidRPr="00E17435">
        <w:rPr>
          <w:rFonts w:eastAsia="Times New Roman" w:cstheme="minorHAnsi"/>
          <w:sz w:val="22"/>
          <w:szCs w:val="22"/>
          <w:lang w:eastAsia="fr-FR"/>
        </w:rPr>
        <w:t xml:space="preserve"> Poser le cadre, les outils et le type de solutions est un premier levier</w:t>
      </w:r>
      <w:r w:rsidR="000200F0" w:rsidRPr="00E17435">
        <w:rPr>
          <w:rFonts w:eastAsia="Times New Roman" w:cstheme="minorHAnsi"/>
          <w:sz w:val="22"/>
          <w:szCs w:val="22"/>
          <w:lang w:eastAsia="fr-FR"/>
        </w:rPr>
        <w:t>, adossé à l’envie d’une partie des acteurs locaux de jouer collectif comme dans les sports d’équipes</w:t>
      </w:r>
      <w:r w:rsidR="00E61945" w:rsidRPr="00E17435">
        <w:rPr>
          <w:rFonts w:eastAsia="Times New Roman" w:cstheme="minorHAnsi"/>
          <w:sz w:val="22"/>
          <w:szCs w:val="22"/>
          <w:lang w:eastAsia="fr-FR"/>
        </w:rPr>
        <w:t>.</w:t>
      </w:r>
    </w:p>
    <w:p w14:paraId="3E2F44BD" w14:textId="0440F0A3" w:rsidR="000200F0" w:rsidRPr="00E17435" w:rsidRDefault="00E61945"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Cette prise en main a un moteur </w:t>
      </w:r>
      <w:r w:rsidR="000200F0" w:rsidRPr="00E17435">
        <w:rPr>
          <w:rFonts w:cstheme="minorHAnsi"/>
          <w:sz w:val="22"/>
          <w:szCs w:val="22"/>
        </w:rPr>
        <w:t xml:space="preserve">multi-attirant </w:t>
      </w:r>
      <w:r w:rsidRPr="00E17435">
        <w:rPr>
          <w:rFonts w:cstheme="minorHAnsi"/>
          <w:sz w:val="22"/>
          <w:szCs w:val="22"/>
        </w:rPr>
        <w:t>: à</w:t>
      </w:r>
      <w:r w:rsidR="00C57CF6" w:rsidRPr="00E17435">
        <w:rPr>
          <w:rFonts w:cstheme="minorHAnsi"/>
          <w:sz w:val="22"/>
          <w:szCs w:val="22"/>
        </w:rPr>
        <w:t xml:space="preserve"> l’expérience de plusieurs milliers d’acteurs locaux, ces 15 dernières années, réduire son empreinte carbone crée du pouvoir d’achat, du bien-être, crée de l’emploi près de chez soi, réduit les inégalités et, de façon inattendue, crée une nouvelle forme de démocratie, dans l’action. Ce qui demande d’être dit et répété. </w:t>
      </w:r>
    </w:p>
    <w:p w14:paraId="046B88CB" w14:textId="0E8ABCDF" w:rsidR="00DE74AA" w:rsidRDefault="00E61945"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Chaque solution est une porte d’entrée dans cette communauté d’acteurs locaux : de la nourriture-agriculture à l’énergie en passant par nos déplacements, nos bâtiments, la biodiversité et cette proposition d’éducation populaire-formation dans l’action, éclairante, émancipatrice, rassurante.</w:t>
      </w:r>
    </w:p>
    <w:p w14:paraId="7B7C66C6" w14:textId="77777777" w:rsidR="00732C1C" w:rsidRPr="00732C1C" w:rsidRDefault="00732C1C" w:rsidP="00732C1C">
      <w:pPr>
        <w:pStyle w:val="Paragraphedeliste"/>
        <w:spacing w:before="120" w:after="120"/>
        <w:ind w:left="0"/>
        <w:jc w:val="both"/>
        <w:rPr>
          <w:rFonts w:cstheme="minorHAnsi"/>
          <w:sz w:val="11"/>
          <w:szCs w:val="11"/>
        </w:rPr>
      </w:pPr>
    </w:p>
    <w:p w14:paraId="7D5B3775" w14:textId="6E7FC57B" w:rsidR="00E61945" w:rsidRDefault="00C1009F" w:rsidP="003B1D12">
      <w:pPr>
        <w:pStyle w:val="Paragraphedeliste"/>
        <w:numPr>
          <w:ilvl w:val="0"/>
          <w:numId w:val="25"/>
        </w:numPr>
        <w:spacing w:before="120" w:after="120"/>
        <w:ind w:left="0"/>
        <w:jc w:val="both"/>
        <w:rPr>
          <w:rFonts w:cstheme="minorHAnsi"/>
          <w:b/>
          <w:bCs/>
          <w:i/>
          <w:iCs/>
          <w:sz w:val="22"/>
          <w:szCs w:val="22"/>
        </w:rPr>
      </w:pPr>
      <w:r w:rsidRPr="00E17435">
        <w:rPr>
          <w:rFonts w:cstheme="minorHAnsi"/>
          <w:b/>
          <w:bCs/>
          <w:i/>
          <w:iCs/>
          <w:sz w:val="22"/>
          <w:szCs w:val="22"/>
        </w:rPr>
        <w:t xml:space="preserve">Reproductibles, </w:t>
      </w:r>
    </w:p>
    <w:p w14:paraId="36C7F88B" w14:textId="77777777" w:rsidR="00732C1C" w:rsidRPr="00732C1C" w:rsidRDefault="00732C1C" w:rsidP="00732C1C">
      <w:pPr>
        <w:pStyle w:val="Paragraphedeliste"/>
        <w:spacing w:before="120" w:after="120"/>
        <w:ind w:left="0"/>
        <w:jc w:val="both"/>
        <w:rPr>
          <w:rFonts w:cstheme="minorHAnsi"/>
          <w:b/>
          <w:bCs/>
          <w:i/>
          <w:iCs/>
          <w:sz w:val="11"/>
          <w:szCs w:val="11"/>
        </w:rPr>
      </w:pPr>
    </w:p>
    <w:p w14:paraId="07E8C34A" w14:textId="7B016DBA" w:rsidR="00E61945" w:rsidRPr="00E17435" w:rsidRDefault="000200F0"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Venues d’ailleurs, les solutions doivent être souvent adaptées au contexte local, ce qui en permet l’appropriation. Une proposition de constitution de groupe de projet devient attractive par le fait de proposer une action concrète et immédiate</w:t>
      </w:r>
      <w:r w:rsidR="006148A7" w:rsidRPr="00E17435">
        <w:rPr>
          <w:rFonts w:cstheme="minorHAnsi"/>
          <w:sz w:val="22"/>
          <w:szCs w:val="22"/>
        </w:rPr>
        <w:t>, directement opérationnelle. S’emparer d’une solution pré-travaillée, ailleurs et en tirer le meilleur parti.</w:t>
      </w:r>
    </w:p>
    <w:p w14:paraId="00DB739B" w14:textId="0AF81801" w:rsidR="006148A7" w:rsidRDefault="006148A7"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La recherche de communauté de projet est un deuxième élément qui met en jeu les réseaux de relations des différents types d’acteurs locaux intéressés. Avec un effet boule de neige bienvenu.</w:t>
      </w:r>
    </w:p>
    <w:p w14:paraId="1EC45B21" w14:textId="77777777" w:rsidR="00257182" w:rsidRPr="00732C1C" w:rsidRDefault="00257182" w:rsidP="00257182">
      <w:pPr>
        <w:pStyle w:val="Paragraphedeliste"/>
        <w:spacing w:before="120" w:after="120"/>
        <w:ind w:left="0"/>
        <w:jc w:val="both"/>
        <w:rPr>
          <w:rFonts w:cstheme="minorHAnsi"/>
          <w:sz w:val="11"/>
          <w:szCs w:val="11"/>
        </w:rPr>
      </w:pPr>
    </w:p>
    <w:p w14:paraId="37AC228F" w14:textId="2549F313" w:rsidR="006148A7" w:rsidRPr="00257182" w:rsidRDefault="00C1009F" w:rsidP="003B1D12">
      <w:pPr>
        <w:pStyle w:val="Paragraphedeliste"/>
        <w:numPr>
          <w:ilvl w:val="0"/>
          <w:numId w:val="25"/>
        </w:numPr>
        <w:spacing w:before="120" w:after="120"/>
        <w:ind w:left="0"/>
        <w:jc w:val="both"/>
        <w:rPr>
          <w:rFonts w:cstheme="minorHAnsi"/>
          <w:b/>
          <w:bCs/>
          <w:i/>
          <w:iCs/>
          <w:sz w:val="22"/>
          <w:szCs w:val="22"/>
        </w:rPr>
      </w:pPr>
      <w:r w:rsidRPr="00E17435">
        <w:rPr>
          <w:rFonts w:cstheme="minorHAnsi"/>
          <w:b/>
          <w:bCs/>
          <w:i/>
          <w:iCs/>
          <w:sz w:val="22"/>
          <w:szCs w:val="22"/>
        </w:rPr>
        <w:t xml:space="preserve">Faisables, </w:t>
      </w:r>
    </w:p>
    <w:p w14:paraId="6917168B" w14:textId="6ABD98E2" w:rsidR="006148A7" w:rsidRPr="00E17435" w:rsidRDefault="006148A7"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L’argument est de poids : s’ils l’ont fait ailleurs, pourquoi pas nous ? Toutes les objections qui relèvent des différentes formes de déni</w:t>
      </w:r>
      <w:r w:rsidR="00D36244" w:rsidRPr="00E17435">
        <w:rPr>
          <w:rFonts w:cstheme="minorHAnsi"/>
          <w:sz w:val="22"/>
          <w:szCs w:val="22"/>
        </w:rPr>
        <w:t xml:space="preserve"> se heurtent à cette réalité : Ils l’ont fait et en plus ils nous disent comment. </w:t>
      </w:r>
      <w:r w:rsidR="00D36244" w:rsidRPr="00E17435">
        <w:rPr>
          <w:rFonts w:cstheme="minorHAnsi"/>
          <w:sz w:val="22"/>
          <w:szCs w:val="22"/>
        </w:rPr>
        <w:lastRenderedPageBreak/>
        <w:t>Vous feriez mieux de vous demander comment améliorer la solution et sur quoi plutôt que de rechercher toutes les raisons de ne rien faire.</w:t>
      </w:r>
    </w:p>
    <w:p w14:paraId="72FFFC72" w14:textId="3096C5E3" w:rsidR="006148A7" w:rsidRDefault="00D36244"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Et s’ils ont réussi c’est que cette solution est acceptable.</w:t>
      </w:r>
    </w:p>
    <w:p w14:paraId="233263B1" w14:textId="77777777" w:rsidR="00732C1C" w:rsidRPr="00732C1C" w:rsidRDefault="00732C1C" w:rsidP="00732C1C">
      <w:pPr>
        <w:pStyle w:val="Paragraphedeliste"/>
        <w:spacing w:before="120" w:after="120"/>
        <w:ind w:left="0"/>
        <w:jc w:val="both"/>
        <w:rPr>
          <w:rFonts w:cstheme="minorHAnsi"/>
          <w:sz w:val="11"/>
          <w:szCs w:val="11"/>
        </w:rPr>
      </w:pPr>
    </w:p>
    <w:p w14:paraId="3ABA5121" w14:textId="5F27490D" w:rsidR="00D36244" w:rsidRDefault="00C1009F" w:rsidP="003B1D12">
      <w:pPr>
        <w:pStyle w:val="Paragraphedeliste"/>
        <w:numPr>
          <w:ilvl w:val="0"/>
          <w:numId w:val="25"/>
        </w:numPr>
        <w:spacing w:before="120" w:after="120"/>
        <w:ind w:left="0"/>
        <w:jc w:val="both"/>
        <w:rPr>
          <w:rFonts w:cstheme="minorHAnsi"/>
          <w:b/>
          <w:bCs/>
          <w:i/>
          <w:iCs/>
          <w:sz w:val="22"/>
          <w:szCs w:val="22"/>
        </w:rPr>
      </w:pPr>
      <w:r w:rsidRPr="00E17435">
        <w:rPr>
          <w:rFonts w:cstheme="minorHAnsi"/>
          <w:b/>
          <w:bCs/>
          <w:i/>
          <w:iCs/>
          <w:sz w:val="22"/>
          <w:szCs w:val="22"/>
        </w:rPr>
        <w:t>Finançables </w:t>
      </w:r>
    </w:p>
    <w:p w14:paraId="012A6A11" w14:textId="77777777" w:rsidR="00732C1C" w:rsidRPr="00732C1C" w:rsidRDefault="00732C1C" w:rsidP="00732C1C">
      <w:pPr>
        <w:pStyle w:val="Paragraphedeliste"/>
        <w:spacing w:before="120" w:after="120"/>
        <w:ind w:left="0"/>
        <w:jc w:val="both"/>
        <w:rPr>
          <w:rFonts w:cstheme="minorHAnsi"/>
          <w:b/>
          <w:bCs/>
          <w:i/>
          <w:iCs/>
          <w:sz w:val="11"/>
          <w:szCs w:val="11"/>
        </w:rPr>
      </w:pPr>
    </w:p>
    <w:p w14:paraId="6573FFA4" w14:textId="6B739D68" w:rsidR="00D36244" w:rsidRPr="00E17435" w:rsidRDefault="00753903"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Pas de chance, ces solutions ont trouvé un financement. Oui mais </w:t>
      </w:r>
      <w:r w:rsidR="00D36244" w:rsidRPr="00E17435">
        <w:rPr>
          <w:rFonts w:cstheme="minorHAnsi"/>
          <w:sz w:val="22"/>
          <w:szCs w:val="22"/>
        </w:rPr>
        <w:t xml:space="preserve">Ils avaient de l’argent ou ils ont eu des subventions ou l’inflation ou les taux d’intérêts étaient plus bas ou le </w:t>
      </w:r>
      <w:proofErr w:type="spellStart"/>
      <w:r w:rsidR="00D36244" w:rsidRPr="00E17435">
        <w:rPr>
          <w:rFonts w:cstheme="minorHAnsi"/>
          <w:sz w:val="22"/>
          <w:szCs w:val="22"/>
        </w:rPr>
        <w:t>Covid</w:t>
      </w:r>
      <w:proofErr w:type="spellEnd"/>
      <w:r w:rsidR="00D36244" w:rsidRPr="00E17435">
        <w:rPr>
          <w:rFonts w:cstheme="minorHAnsi"/>
          <w:sz w:val="22"/>
          <w:szCs w:val="22"/>
        </w:rPr>
        <w:t xml:space="preserve"> ou la guerre en Ukraine ou le prochain budget ou l’endettement ou, ou, ou …</w:t>
      </w:r>
    </w:p>
    <w:p w14:paraId="099F3222" w14:textId="77777777" w:rsidR="00753903" w:rsidRPr="00E17435" w:rsidRDefault="00753903" w:rsidP="003B1D12">
      <w:pPr>
        <w:pStyle w:val="Paragraphedeliste"/>
        <w:spacing w:before="120" w:after="120"/>
        <w:ind w:left="0"/>
        <w:jc w:val="both"/>
        <w:rPr>
          <w:rFonts w:cstheme="minorHAnsi"/>
          <w:sz w:val="22"/>
          <w:szCs w:val="22"/>
        </w:rPr>
      </w:pPr>
      <w:r w:rsidRPr="00E17435">
        <w:rPr>
          <w:rFonts w:cstheme="minorHAnsi"/>
          <w:sz w:val="22"/>
          <w:szCs w:val="22"/>
        </w:rPr>
        <w:t xml:space="preserve">La liste des « plus tard » est sans fin. </w:t>
      </w:r>
    </w:p>
    <w:p w14:paraId="74FAAA81" w14:textId="583B511E" w:rsidR="00753903" w:rsidRPr="00E17435" w:rsidRDefault="00753903" w:rsidP="003B1D12">
      <w:pPr>
        <w:pStyle w:val="Paragraphedeliste"/>
        <w:spacing w:before="120" w:after="120"/>
        <w:ind w:left="0"/>
        <w:jc w:val="both"/>
        <w:rPr>
          <w:rFonts w:cstheme="minorHAnsi"/>
          <w:sz w:val="22"/>
          <w:szCs w:val="22"/>
        </w:rPr>
      </w:pPr>
      <w:r w:rsidRPr="00E17435">
        <w:rPr>
          <w:rFonts w:cstheme="minorHAnsi"/>
          <w:sz w:val="22"/>
          <w:szCs w:val="22"/>
        </w:rPr>
        <w:t xml:space="preserve">Sauf que le temps est la seule pénurie qui nous guette : il reste une dizaine d’années avant le déclenchement des 2°C. Ce qui demande de s’y mettre vite et efficacement. </w:t>
      </w:r>
      <w:r w:rsidR="00504874" w:rsidRPr="00E17435">
        <w:rPr>
          <w:rFonts w:cstheme="minorHAnsi"/>
          <w:sz w:val="22"/>
          <w:szCs w:val="22"/>
        </w:rPr>
        <w:t>La question n’est pas ce n’est pas finançable, il l’a été, mais comment allons-nous faire pour le financer ?</w:t>
      </w:r>
    </w:p>
    <w:p w14:paraId="321D2EDF" w14:textId="3CDB139A" w:rsidR="00753903" w:rsidRPr="00E17435" w:rsidRDefault="00753903"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Les projets sont d’autant plus finançables qu’ils ont une rentabilité. Ce qui change avec les taux d’intérêts c’est la durée de remboursement, aussi longtemps que les économies résultantes sont supérieures aux remboursements des intérêts. Mais la meilleure communication serait le prêt à taux zéro pour ce type de projets ; voir ci-après</w:t>
      </w:r>
      <w:r w:rsidR="00504874" w:rsidRPr="00E17435">
        <w:rPr>
          <w:rFonts w:cstheme="minorHAnsi"/>
          <w:sz w:val="22"/>
          <w:szCs w:val="22"/>
        </w:rPr>
        <w:t>.</w:t>
      </w:r>
    </w:p>
    <w:p w14:paraId="3B8BCA72" w14:textId="48FFB9E2" w:rsidR="00504874" w:rsidRPr="00E17435" w:rsidRDefault="00504874"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 xml:space="preserve">Certains projets peuvent trouver un tiers investisseur : un terrain ou un toit pour du </w:t>
      </w:r>
      <w:proofErr w:type="spellStart"/>
      <w:r w:rsidRPr="00E17435">
        <w:rPr>
          <w:rFonts w:cstheme="minorHAnsi"/>
          <w:sz w:val="22"/>
          <w:szCs w:val="22"/>
        </w:rPr>
        <w:t>photovoltaîque</w:t>
      </w:r>
      <w:proofErr w:type="spellEnd"/>
      <w:r w:rsidRPr="00E17435">
        <w:rPr>
          <w:rFonts w:cstheme="minorHAnsi"/>
          <w:sz w:val="22"/>
          <w:szCs w:val="22"/>
        </w:rPr>
        <w:t xml:space="preserve">, </w:t>
      </w:r>
      <w:proofErr w:type="spellStart"/>
      <w:r w:rsidRPr="00E17435">
        <w:rPr>
          <w:rFonts w:cstheme="minorHAnsi"/>
          <w:sz w:val="22"/>
          <w:szCs w:val="22"/>
        </w:rPr>
        <w:t>Energie</w:t>
      </w:r>
      <w:proofErr w:type="spellEnd"/>
      <w:r w:rsidRPr="00E17435">
        <w:rPr>
          <w:rFonts w:cstheme="minorHAnsi"/>
          <w:sz w:val="22"/>
          <w:szCs w:val="22"/>
        </w:rPr>
        <w:t xml:space="preserve"> Sprong pour de l’efficacité énergétique</w:t>
      </w:r>
      <w:r w:rsidR="00B235E4" w:rsidRPr="00E17435">
        <w:rPr>
          <w:rFonts w:cstheme="minorHAnsi"/>
          <w:sz w:val="22"/>
          <w:szCs w:val="22"/>
        </w:rPr>
        <w:t> ; ou des loueurs pour une économie dite fonctionnelle : voitures</w:t>
      </w:r>
      <w:r w:rsidRPr="00E17435">
        <w:rPr>
          <w:rFonts w:cstheme="minorHAnsi"/>
          <w:sz w:val="22"/>
          <w:szCs w:val="22"/>
        </w:rPr>
        <w:t xml:space="preserve"> </w:t>
      </w:r>
      <w:r w:rsidR="00B235E4" w:rsidRPr="00E17435">
        <w:rPr>
          <w:rFonts w:cstheme="minorHAnsi"/>
          <w:sz w:val="22"/>
          <w:szCs w:val="22"/>
        </w:rPr>
        <w:t>en auto</w:t>
      </w:r>
      <w:r w:rsidRPr="00E17435">
        <w:rPr>
          <w:rFonts w:cstheme="minorHAnsi"/>
          <w:sz w:val="22"/>
          <w:szCs w:val="22"/>
        </w:rPr>
        <w:t>partag</w:t>
      </w:r>
      <w:r w:rsidR="00B235E4" w:rsidRPr="00E17435">
        <w:rPr>
          <w:rFonts w:cstheme="minorHAnsi"/>
          <w:sz w:val="22"/>
          <w:szCs w:val="22"/>
        </w:rPr>
        <w:t>e, outillages ou tiers lieux…</w:t>
      </w:r>
    </w:p>
    <w:p w14:paraId="3DFA2E81" w14:textId="57CA3BB8" w:rsidR="00B235E4" w:rsidRPr="00257182" w:rsidRDefault="00504874" w:rsidP="003B1D12">
      <w:pPr>
        <w:pStyle w:val="Paragraphedeliste"/>
        <w:numPr>
          <w:ilvl w:val="0"/>
          <w:numId w:val="2"/>
        </w:numPr>
        <w:spacing w:before="120" w:after="120"/>
        <w:ind w:left="0"/>
        <w:jc w:val="both"/>
        <w:rPr>
          <w:rFonts w:cstheme="minorHAnsi"/>
          <w:sz w:val="22"/>
          <w:szCs w:val="22"/>
        </w:rPr>
      </w:pPr>
      <w:r w:rsidRPr="00E17435">
        <w:rPr>
          <w:rFonts w:cstheme="minorHAnsi"/>
          <w:sz w:val="22"/>
          <w:szCs w:val="22"/>
        </w:rPr>
        <w:t>Et si l’imagination manque, il reste un joker : un changement de comportement peut faire économiser 10 à 20 % d’un type d’activité : l’éco-conduite pour la voiture ou le pull pour le bâtiment. Avec cet argent on peut alors dégager de quoi amener un minimum de fonds propres, emprunter et dégager une capacité d’autofinancement en boule de neige.</w:t>
      </w:r>
    </w:p>
    <w:p w14:paraId="0CAE61DC" w14:textId="0461DC10" w:rsidR="00F12233" w:rsidRPr="00257182" w:rsidRDefault="00F12233" w:rsidP="003B1D12">
      <w:pPr>
        <w:spacing w:before="120" w:after="120"/>
        <w:jc w:val="both"/>
        <w:rPr>
          <w:rFonts w:cstheme="minorHAnsi"/>
          <w:sz w:val="22"/>
          <w:szCs w:val="22"/>
        </w:rPr>
      </w:pPr>
      <w:r w:rsidRPr="00E17435">
        <w:rPr>
          <w:rFonts w:cstheme="minorHAnsi"/>
          <w:sz w:val="22"/>
          <w:szCs w:val="22"/>
        </w:rPr>
        <w:t>C</w:t>
      </w:r>
      <w:r w:rsidR="00B235E4" w:rsidRPr="00E17435">
        <w:rPr>
          <w:rFonts w:cstheme="minorHAnsi"/>
          <w:sz w:val="22"/>
          <w:szCs w:val="22"/>
        </w:rPr>
        <w:t xml:space="preserve">ette double communication des collectivités territoriales pour </w:t>
      </w:r>
      <w:r w:rsidRPr="00E17435">
        <w:rPr>
          <w:rFonts w:cstheme="minorHAnsi"/>
          <w:sz w:val="22"/>
          <w:szCs w:val="22"/>
        </w:rPr>
        <w:t>se</w:t>
      </w:r>
      <w:r w:rsidR="00B235E4" w:rsidRPr="00E17435">
        <w:rPr>
          <w:rFonts w:cstheme="minorHAnsi"/>
          <w:sz w:val="22"/>
          <w:szCs w:val="22"/>
        </w:rPr>
        <w:t xml:space="preserve"> rendre désirables et des chefs de projets porteurs de solution</w:t>
      </w:r>
      <w:r w:rsidRPr="00E17435">
        <w:rPr>
          <w:rFonts w:cstheme="minorHAnsi"/>
          <w:sz w:val="22"/>
          <w:szCs w:val="22"/>
        </w:rPr>
        <w:t xml:space="preserve"> pour les rendre désirables</w:t>
      </w:r>
      <w:r w:rsidR="00B235E4" w:rsidRPr="00E17435">
        <w:rPr>
          <w:rFonts w:cstheme="minorHAnsi"/>
          <w:sz w:val="22"/>
          <w:szCs w:val="22"/>
        </w:rPr>
        <w:t xml:space="preserve">, </w:t>
      </w:r>
      <w:r w:rsidRPr="00E17435">
        <w:rPr>
          <w:rFonts w:cstheme="minorHAnsi"/>
          <w:sz w:val="22"/>
          <w:szCs w:val="22"/>
        </w:rPr>
        <w:t>met</w:t>
      </w:r>
      <w:r w:rsidR="00B235E4" w:rsidRPr="00E17435">
        <w:rPr>
          <w:rFonts w:cstheme="minorHAnsi"/>
          <w:sz w:val="22"/>
          <w:szCs w:val="22"/>
        </w:rPr>
        <w:t xml:space="preserve"> à jour des manques </w:t>
      </w:r>
      <w:r w:rsidRPr="00E17435">
        <w:rPr>
          <w:rFonts w:cstheme="minorHAnsi"/>
          <w:sz w:val="22"/>
          <w:szCs w:val="22"/>
        </w:rPr>
        <w:t>d</w:t>
      </w:r>
      <w:r w:rsidR="00B235E4" w:rsidRPr="00E17435">
        <w:rPr>
          <w:rFonts w:cstheme="minorHAnsi"/>
          <w:sz w:val="22"/>
          <w:szCs w:val="22"/>
        </w:rPr>
        <w:t xml:space="preserve">u niveau des </w:t>
      </w:r>
      <w:proofErr w:type="spellStart"/>
      <w:r w:rsidRPr="00E17435">
        <w:rPr>
          <w:rFonts w:cstheme="minorHAnsi"/>
          <w:sz w:val="22"/>
          <w:szCs w:val="22"/>
        </w:rPr>
        <w:t>E</w:t>
      </w:r>
      <w:r w:rsidR="00B235E4" w:rsidRPr="00E17435">
        <w:rPr>
          <w:rFonts w:cstheme="minorHAnsi"/>
          <w:sz w:val="22"/>
          <w:szCs w:val="22"/>
        </w:rPr>
        <w:t>tats</w:t>
      </w:r>
      <w:proofErr w:type="spellEnd"/>
      <w:r w:rsidR="00B235E4" w:rsidRPr="00E17435">
        <w:rPr>
          <w:rFonts w:cstheme="minorHAnsi"/>
          <w:sz w:val="22"/>
          <w:szCs w:val="22"/>
        </w:rPr>
        <w:t xml:space="preserve"> et de l’Euro</w:t>
      </w:r>
      <w:r w:rsidRPr="00E17435">
        <w:rPr>
          <w:rFonts w:cstheme="minorHAnsi"/>
          <w:sz w:val="22"/>
          <w:szCs w:val="22"/>
        </w:rPr>
        <w:t xml:space="preserve">pe.  Et renvoie </w:t>
      </w:r>
      <w:r w:rsidR="00695D41" w:rsidRPr="00E17435">
        <w:rPr>
          <w:rFonts w:cstheme="minorHAnsi"/>
          <w:sz w:val="22"/>
          <w:szCs w:val="22"/>
        </w:rPr>
        <w:t>du désirable local à</w:t>
      </w:r>
      <w:r w:rsidRPr="00E17435">
        <w:rPr>
          <w:rFonts w:cstheme="minorHAnsi"/>
          <w:sz w:val="22"/>
          <w:szCs w:val="22"/>
        </w:rPr>
        <w:t xml:space="preserve"> la question : comment booster l’efficacité de l’action locale </w:t>
      </w:r>
      <w:r w:rsidR="00695D41" w:rsidRPr="00E17435">
        <w:rPr>
          <w:rFonts w:cstheme="minorHAnsi"/>
          <w:sz w:val="22"/>
          <w:szCs w:val="22"/>
        </w:rPr>
        <w:t xml:space="preserve">et ainsi rendre </w:t>
      </w:r>
      <w:proofErr w:type="spellStart"/>
      <w:r w:rsidR="00695D41" w:rsidRPr="00E17435">
        <w:rPr>
          <w:rFonts w:cstheme="minorHAnsi"/>
          <w:sz w:val="22"/>
          <w:szCs w:val="22"/>
        </w:rPr>
        <w:t>Etats</w:t>
      </w:r>
      <w:proofErr w:type="spellEnd"/>
      <w:r w:rsidR="00695D41" w:rsidRPr="00E17435">
        <w:rPr>
          <w:rFonts w:cstheme="minorHAnsi"/>
          <w:sz w:val="22"/>
          <w:szCs w:val="22"/>
        </w:rPr>
        <w:t xml:space="preserve"> et Europe désirables </w:t>
      </w:r>
      <w:r w:rsidRPr="00E17435">
        <w:rPr>
          <w:rFonts w:cstheme="minorHAnsi"/>
          <w:sz w:val="22"/>
          <w:szCs w:val="22"/>
        </w:rPr>
        <w:t>?</w:t>
      </w:r>
    </w:p>
    <w:p w14:paraId="4E0A3EC6" w14:textId="49CE8C95" w:rsidR="00C1009F" w:rsidRDefault="00C1009F" w:rsidP="003B1D12">
      <w:pPr>
        <w:pStyle w:val="Paragraphedeliste"/>
        <w:numPr>
          <w:ilvl w:val="0"/>
          <w:numId w:val="24"/>
        </w:numPr>
        <w:spacing w:before="120" w:after="120"/>
        <w:ind w:left="0"/>
        <w:jc w:val="both"/>
        <w:rPr>
          <w:rFonts w:cstheme="minorHAnsi"/>
          <w:b/>
          <w:bCs/>
          <w:sz w:val="22"/>
          <w:szCs w:val="22"/>
        </w:rPr>
      </w:pPr>
      <w:r w:rsidRPr="00E17435">
        <w:rPr>
          <w:rFonts w:cstheme="minorHAnsi"/>
          <w:b/>
          <w:bCs/>
          <w:sz w:val="22"/>
          <w:szCs w:val="22"/>
        </w:rPr>
        <w:t>Comment rendre l’Europe et les états désirables ?</w:t>
      </w:r>
    </w:p>
    <w:p w14:paraId="13F40AB9" w14:textId="77777777" w:rsidR="00732C1C" w:rsidRPr="00732C1C" w:rsidRDefault="00732C1C" w:rsidP="00732C1C">
      <w:pPr>
        <w:pStyle w:val="Paragraphedeliste"/>
        <w:spacing w:before="120" w:after="120"/>
        <w:ind w:left="0"/>
        <w:jc w:val="both"/>
        <w:rPr>
          <w:rFonts w:cstheme="minorHAnsi"/>
          <w:b/>
          <w:bCs/>
          <w:sz w:val="11"/>
          <w:szCs w:val="11"/>
        </w:rPr>
      </w:pPr>
    </w:p>
    <w:p w14:paraId="461A795F" w14:textId="05921BB9" w:rsidR="00D10048" w:rsidRPr="00257182" w:rsidRDefault="00D10048" w:rsidP="003B1D12">
      <w:pPr>
        <w:pStyle w:val="Paragraphedeliste"/>
        <w:numPr>
          <w:ilvl w:val="0"/>
          <w:numId w:val="18"/>
        </w:numPr>
        <w:spacing w:before="120" w:after="120"/>
        <w:ind w:left="0"/>
        <w:jc w:val="both"/>
        <w:rPr>
          <w:rFonts w:cstheme="minorHAnsi"/>
          <w:b/>
          <w:bCs/>
          <w:i/>
          <w:iCs/>
          <w:sz w:val="22"/>
          <w:szCs w:val="22"/>
        </w:rPr>
      </w:pPr>
      <w:r w:rsidRPr="00E17435">
        <w:rPr>
          <w:rFonts w:eastAsia="Times New Roman" w:cstheme="minorHAnsi"/>
          <w:b/>
          <w:bCs/>
          <w:i/>
          <w:iCs/>
          <w:sz w:val="22"/>
          <w:szCs w:val="22"/>
          <w:lang w:eastAsia="fr-FR"/>
        </w:rPr>
        <w:t>Les données utiles pour y voir clair et prendre des décisions à bon escient</w:t>
      </w:r>
      <w:r w:rsidRPr="00E17435">
        <w:rPr>
          <w:rFonts w:eastAsia="Times New Roman" w:cstheme="minorHAnsi"/>
          <w:b/>
          <w:bCs/>
          <w:sz w:val="22"/>
          <w:szCs w:val="22"/>
          <w:lang w:eastAsia="fr-FR"/>
        </w:rPr>
        <w:t xml:space="preserve">, </w:t>
      </w:r>
    </w:p>
    <w:p w14:paraId="47B9D357" w14:textId="41EC70DA" w:rsidR="009B2A76" w:rsidRPr="00E17435" w:rsidRDefault="00D10048" w:rsidP="0025718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On a vu les données manquantes pour « </w:t>
      </w:r>
      <w:proofErr w:type="spellStart"/>
      <w:r w:rsidRPr="00E17435">
        <w:rPr>
          <w:rFonts w:eastAsia="Times New Roman" w:cstheme="minorHAnsi"/>
          <w:sz w:val="22"/>
          <w:szCs w:val="22"/>
          <w:lang w:eastAsia="fr-FR"/>
        </w:rPr>
        <w:t>agirlocal</w:t>
      </w:r>
      <w:proofErr w:type="spellEnd"/>
      <w:r w:rsidRPr="00E17435">
        <w:rPr>
          <w:rFonts w:eastAsia="Times New Roman" w:cstheme="minorHAnsi"/>
          <w:sz w:val="22"/>
          <w:szCs w:val="22"/>
          <w:lang w:eastAsia="fr-FR"/>
        </w:rPr>
        <w:t xml:space="preserve">, penser global ». Lorsque les données existent, elles sont éparpillées dans un nombre invraisemblable de sites, plus ou moins bavards, rédigés dans une langue plus ou moins technocratique, sans stratégie d’ensemble ni considération pour les capacités techniques, financières et la disponibilité de ceux qui pourraient les utiliser. Les données partielles ne font que rarement référence au </w:t>
      </w:r>
      <w:r w:rsidR="009B2A76" w:rsidRPr="00E17435">
        <w:rPr>
          <w:rFonts w:eastAsia="Times New Roman" w:cstheme="minorHAnsi"/>
          <w:sz w:val="22"/>
          <w:szCs w:val="22"/>
          <w:lang w:eastAsia="fr-FR"/>
        </w:rPr>
        <w:t xml:space="preserve">nombre total qu’elles représentent, au national entre autres. </w:t>
      </w:r>
    </w:p>
    <w:p w14:paraId="542C46D9" w14:textId="30C84A0A" w:rsidR="00D10048" w:rsidRPr="00E17435" w:rsidRDefault="00D10048" w:rsidP="0025718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Les données énergies, m2, déplacements, carbone, (par exemple) n’y sont pas présentées, les h</w:t>
      </w:r>
      <w:r w:rsidR="009B2A76" w:rsidRPr="00E17435">
        <w:rPr>
          <w:rFonts w:eastAsia="Times New Roman" w:cstheme="minorHAnsi"/>
          <w:sz w:val="22"/>
          <w:szCs w:val="22"/>
          <w:lang w:eastAsia="fr-FR"/>
        </w:rPr>
        <w:t>ô</w:t>
      </w:r>
      <w:r w:rsidRPr="00E17435">
        <w:rPr>
          <w:rFonts w:eastAsia="Times New Roman" w:cstheme="minorHAnsi"/>
          <w:sz w:val="22"/>
          <w:szCs w:val="22"/>
          <w:lang w:eastAsia="fr-FR"/>
        </w:rPr>
        <w:t>tels 5 étoiles, si.</w:t>
      </w:r>
      <w:r w:rsidR="009B2A76" w:rsidRPr="00E17435">
        <w:rPr>
          <w:rFonts w:eastAsia="Times New Roman" w:cstheme="minorHAnsi"/>
          <w:sz w:val="22"/>
          <w:szCs w:val="22"/>
          <w:lang w:eastAsia="fr-FR"/>
        </w:rPr>
        <w:t xml:space="preserve"> </w:t>
      </w:r>
    </w:p>
    <w:p w14:paraId="0ECD34F5" w14:textId="65081CEB" w:rsidR="00DA31CD" w:rsidRPr="00E17435" w:rsidRDefault="00DA31CD"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 xml:space="preserve">La présente proposition a pour objet de commencer à combler certains manques mais répondre </w:t>
      </w:r>
      <w:r w:rsidR="009D7202" w:rsidRPr="00E17435">
        <w:rPr>
          <w:rFonts w:eastAsia="Times New Roman" w:cstheme="minorHAnsi"/>
          <w:sz w:val="22"/>
          <w:szCs w:val="22"/>
          <w:lang w:eastAsia="fr-FR"/>
        </w:rPr>
        <w:t xml:space="preserve">complétement à </w:t>
      </w:r>
      <w:r w:rsidRPr="00E17435">
        <w:rPr>
          <w:rFonts w:eastAsia="Times New Roman" w:cstheme="minorHAnsi"/>
          <w:sz w:val="22"/>
          <w:szCs w:val="22"/>
          <w:lang w:eastAsia="fr-FR"/>
        </w:rPr>
        <w:t xml:space="preserve">la question est </w:t>
      </w:r>
      <w:r w:rsidR="009D7202" w:rsidRPr="00E17435">
        <w:rPr>
          <w:rFonts w:eastAsia="Times New Roman" w:cstheme="minorHAnsi"/>
          <w:sz w:val="22"/>
          <w:szCs w:val="22"/>
          <w:lang w:eastAsia="fr-FR"/>
        </w:rPr>
        <w:t xml:space="preserve">évidemment </w:t>
      </w:r>
      <w:r w:rsidRPr="00E17435">
        <w:rPr>
          <w:rFonts w:eastAsia="Times New Roman" w:cstheme="minorHAnsi"/>
          <w:sz w:val="22"/>
          <w:szCs w:val="22"/>
          <w:lang w:eastAsia="fr-FR"/>
        </w:rPr>
        <w:t>hors de sa portée.</w:t>
      </w:r>
    </w:p>
    <w:p w14:paraId="7D344E14" w14:textId="728D0465" w:rsidR="00C1009F" w:rsidRDefault="00DA31CD"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 xml:space="preserve">L’Europe, les états et par conséquent les collectivités territoriales de la commune à la région ont chacune une part du travail à opérer, par approches successives, ce qui les rendraient désirables. </w:t>
      </w:r>
    </w:p>
    <w:p w14:paraId="26EE79AC" w14:textId="77777777" w:rsidR="00732C1C" w:rsidRPr="00732C1C" w:rsidRDefault="00732C1C" w:rsidP="003B1D12">
      <w:pPr>
        <w:pStyle w:val="Paragraphedeliste"/>
        <w:spacing w:before="120" w:after="120"/>
        <w:ind w:left="0"/>
        <w:jc w:val="both"/>
        <w:rPr>
          <w:rFonts w:eastAsia="Times New Roman" w:cstheme="minorHAnsi"/>
          <w:sz w:val="11"/>
          <w:szCs w:val="11"/>
          <w:lang w:eastAsia="fr-FR"/>
        </w:rPr>
      </w:pPr>
    </w:p>
    <w:p w14:paraId="09EA0A64" w14:textId="25BE9361" w:rsidR="009D7202" w:rsidRDefault="009D7202" w:rsidP="003B1D12">
      <w:pPr>
        <w:pStyle w:val="Paragraphedeliste"/>
        <w:numPr>
          <w:ilvl w:val="0"/>
          <w:numId w:val="18"/>
        </w:numPr>
        <w:spacing w:before="120" w:after="120"/>
        <w:ind w:left="0"/>
        <w:jc w:val="both"/>
        <w:rPr>
          <w:rFonts w:eastAsia="Times New Roman" w:cstheme="minorHAnsi"/>
          <w:b/>
          <w:bCs/>
          <w:i/>
          <w:iCs/>
          <w:sz w:val="22"/>
          <w:szCs w:val="22"/>
          <w:lang w:eastAsia="fr-FR"/>
        </w:rPr>
      </w:pPr>
      <w:r w:rsidRPr="00E17435">
        <w:rPr>
          <w:rFonts w:eastAsia="Times New Roman" w:cstheme="minorHAnsi"/>
          <w:b/>
          <w:bCs/>
          <w:i/>
          <w:iCs/>
          <w:sz w:val="22"/>
          <w:szCs w:val="22"/>
          <w:lang w:eastAsia="fr-FR"/>
        </w:rPr>
        <w:t>Un site dédié, simple, de l’Europe à la commune</w:t>
      </w:r>
    </w:p>
    <w:p w14:paraId="1B28A630" w14:textId="77777777" w:rsidR="00732C1C" w:rsidRPr="00732C1C" w:rsidRDefault="00732C1C" w:rsidP="00732C1C">
      <w:pPr>
        <w:pStyle w:val="Paragraphedeliste"/>
        <w:spacing w:before="120" w:after="120"/>
        <w:ind w:left="0"/>
        <w:jc w:val="both"/>
        <w:rPr>
          <w:rFonts w:eastAsia="Times New Roman" w:cstheme="minorHAnsi"/>
          <w:b/>
          <w:bCs/>
          <w:i/>
          <w:iCs/>
          <w:sz w:val="11"/>
          <w:szCs w:val="11"/>
          <w:lang w:eastAsia="fr-FR"/>
        </w:rPr>
      </w:pPr>
    </w:p>
    <w:p w14:paraId="3471A222" w14:textId="208EA242" w:rsidR="009D7202" w:rsidRDefault="009D7202"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Le site de l’Insee est un modèle de simplicité mais à l’accès confidentiel pour les « dossiers complets » qui présentent une série de données utiles, de la commune à région. L’intitulé même de cette partie du site mériterait une série de noms associés qui y mènent directement comme par exemple « ma commune » ou « émissions de ma commune ».</w:t>
      </w:r>
    </w:p>
    <w:p w14:paraId="1AF3810A" w14:textId="77777777" w:rsidR="00257182" w:rsidRPr="00257182" w:rsidRDefault="00257182" w:rsidP="003B1D12">
      <w:pPr>
        <w:pStyle w:val="Paragraphedeliste"/>
        <w:spacing w:before="120" w:after="120"/>
        <w:ind w:left="0"/>
        <w:jc w:val="both"/>
        <w:rPr>
          <w:rFonts w:eastAsia="Times New Roman" w:cstheme="minorHAnsi"/>
          <w:sz w:val="11"/>
          <w:szCs w:val="11"/>
          <w:lang w:eastAsia="fr-FR"/>
        </w:rPr>
      </w:pPr>
    </w:p>
    <w:p w14:paraId="2F4ED74F" w14:textId="677DDDA9" w:rsidR="00DA31CD" w:rsidRPr="00E17435" w:rsidRDefault="00DA31CD"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 xml:space="preserve">Un nom générique parlant et un site décliné de l’Europe à la commune serait très précieux. </w:t>
      </w:r>
      <w:r w:rsidR="00C63192" w:rsidRPr="00E17435">
        <w:rPr>
          <w:rFonts w:eastAsia="Times New Roman" w:cstheme="minorHAnsi"/>
          <w:sz w:val="22"/>
          <w:szCs w:val="22"/>
          <w:lang w:eastAsia="fr-FR"/>
        </w:rPr>
        <w:t>Du type « données-</w:t>
      </w:r>
      <w:proofErr w:type="spellStart"/>
      <w:r w:rsidR="00C63192" w:rsidRPr="00E17435">
        <w:rPr>
          <w:rFonts w:eastAsia="Times New Roman" w:cstheme="minorHAnsi"/>
          <w:sz w:val="22"/>
          <w:szCs w:val="22"/>
          <w:lang w:eastAsia="fr-FR"/>
        </w:rPr>
        <w:t>agirlocal</w:t>
      </w:r>
      <w:proofErr w:type="spellEnd"/>
      <w:r w:rsidR="00C63192" w:rsidRPr="00E17435">
        <w:rPr>
          <w:rFonts w:eastAsia="Times New Roman" w:cstheme="minorHAnsi"/>
          <w:sz w:val="22"/>
          <w:szCs w:val="22"/>
          <w:lang w:eastAsia="fr-FR"/>
        </w:rPr>
        <w:t>-climat » suivi de Europe à commune. Et un accès par phrases en langage ordinaire</w:t>
      </w:r>
      <w:r w:rsidR="009D7202" w:rsidRPr="00E17435">
        <w:rPr>
          <w:rFonts w:eastAsia="Times New Roman" w:cstheme="minorHAnsi"/>
          <w:sz w:val="22"/>
          <w:szCs w:val="22"/>
          <w:lang w:eastAsia="fr-FR"/>
        </w:rPr>
        <w:t xml:space="preserve"> du type « Où trouver les émissions de ma commune ? »</w:t>
      </w:r>
    </w:p>
    <w:p w14:paraId="04A72930" w14:textId="0210265F" w:rsidR="00732C1C" w:rsidRDefault="009D7202"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Le premier pas de notre proposition est la généralisation à l’Europe du tableur à la commune assorti des essais plus complets sur les territoires démonstrateurs.</w:t>
      </w:r>
    </w:p>
    <w:p w14:paraId="0E0BB78B" w14:textId="77777777" w:rsidR="00732C1C" w:rsidRPr="00732C1C" w:rsidRDefault="00732C1C" w:rsidP="003B1D12">
      <w:pPr>
        <w:pStyle w:val="Paragraphedeliste"/>
        <w:spacing w:before="120" w:after="120"/>
        <w:ind w:left="0"/>
        <w:jc w:val="both"/>
        <w:rPr>
          <w:rFonts w:eastAsia="Times New Roman" w:cstheme="minorHAnsi"/>
          <w:sz w:val="11"/>
          <w:szCs w:val="11"/>
          <w:lang w:eastAsia="fr-FR"/>
        </w:rPr>
      </w:pPr>
    </w:p>
    <w:p w14:paraId="10768641" w14:textId="6E289A90" w:rsidR="00330CEE" w:rsidRPr="00E17435" w:rsidRDefault="00330CEE" w:rsidP="003B1D12">
      <w:pPr>
        <w:pStyle w:val="Paragraphedeliste"/>
        <w:numPr>
          <w:ilvl w:val="0"/>
          <w:numId w:val="18"/>
        </w:numPr>
        <w:spacing w:before="120" w:after="120"/>
        <w:ind w:left="0"/>
        <w:jc w:val="both"/>
        <w:rPr>
          <w:rFonts w:eastAsia="Times New Roman" w:cstheme="minorHAnsi"/>
          <w:b/>
          <w:bCs/>
          <w:i/>
          <w:iCs/>
          <w:sz w:val="22"/>
          <w:szCs w:val="22"/>
          <w:lang w:eastAsia="fr-FR"/>
        </w:rPr>
      </w:pPr>
      <w:r w:rsidRPr="00E17435">
        <w:rPr>
          <w:rFonts w:eastAsia="Times New Roman" w:cstheme="minorHAnsi"/>
          <w:b/>
          <w:bCs/>
          <w:i/>
          <w:iCs/>
          <w:sz w:val="22"/>
          <w:szCs w:val="22"/>
          <w:lang w:eastAsia="fr-FR"/>
        </w:rPr>
        <w:t>Un recueil de solutions, évaluées et partagées, en nombre raisonné</w:t>
      </w:r>
    </w:p>
    <w:p w14:paraId="3EF9EDF2" w14:textId="77777777" w:rsidR="00C1009F" w:rsidRPr="00E17435" w:rsidRDefault="00330CEE"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L’intérêt est de prendre en charge, en tant qu’</w:t>
      </w:r>
      <w:proofErr w:type="spellStart"/>
      <w:r w:rsidRPr="00E17435">
        <w:rPr>
          <w:rFonts w:eastAsia="Times New Roman" w:cstheme="minorHAnsi"/>
          <w:sz w:val="22"/>
          <w:szCs w:val="22"/>
          <w:lang w:eastAsia="fr-FR"/>
        </w:rPr>
        <w:t>Etat</w:t>
      </w:r>
      <w:proofErr w:type="spellEnd"/>
      <w:r w:rsidRPr="00E17435">
        <w:rPr>
          <w:rFonts w:eastAsia="Times New Roman" w:cstheme="minorHAnsi"/>
          <w:sz w:val="22"/>
          <w:szCs w:val="22"/>
          <w:lang w:eastAsia="fr-FR"/>
        </w:rPr>
        <w:t xml:space="preserve">, détenteur de la légitimité des données publiques, associé aux acteurs locaux, ce que fait Agirlocal avec des moyens de bénévoles : un recueil de solutions, évaluées et partagées, en nombre raisonné. Le jury est le lieu de la décision de </w:t>
      </w:r>
      <w:r w:rsidR="002875BF" w:rsidRPr="00E17435">
        <w:rPr>
          <w:rFonts w:eastAsia="Times New Roman" w:cstheme="minorHAnsi"/>
          <w:sz w:val="22"/>
          <w:szCs w:val="22"/>
          <w:lang w:eastAsia="fr-FR"/>
        </w:rPr>
        <w:t>retenir et partager une solution. Pour éviter tout conflit d’intérêt, il devrait être constitué en majorité d’acteurs locaux indépendants des institutions de toutes sortes à vocation économique. Il est préparé par des commissions techniques</w:t>
      </w:r>
      <w:r w:rsidR="00C1009F" w:rsidRPr="00E17435">
        <w:rPr>
          <w:rFonts w:eastAsia="Times New Roman" w:cstheme="minorHAnsi"/>
          <w:sz w:val="22"/>
          <w:szCs w:val="22"/>
          <w:lang w:eastAsia="fr-FR"/>
        </w:rPr>
        <w:t>.</w:t>
      </w:r>
    </w:p>
    <w:p w14:paraId="609357E8" w14:textId="11B09446" w:rsidR="00C128C5" w:rsidRDefault="002875BF" w:rsidP="003B1D12">
      <w:pPr>
        <w:pStyle w:val="Paragraphedeliste"/>
        <w:numPr>
          <w:ilvl w:val="0"/>
          <w:numId w:val="18"/>
        </w:numPr>
        <w:spacing w:before="120" w:after="120"/>
        <w:ind w:left="0"/>
        <w:jc w:val="both"/>
        <w:rPr>
          <w:rFonts w:eastAsia="Times New Roman" w:cstheme="minorHAnsi"/>
          <w:b/>
          <w:bCs/>
          <w:i/>
          <w:iCs/>
          <w:sz w:val="22"/>
          <w:szCs w:val="22"/>
          <w:lang w:eastAsia="fr-FR"/>
        </w:rPr>
      </w:pPr>
      <w:r w:rsidRPr="00E17435">
        <w:rPr>
          <w:rFonts w:eastAsia="Times New Roman" w:cstheme="minorHAnsi"/>
          <w:b/>
          <w:bCs/>
          <w:i/>
          <w:iCs/>
          <w:sz w:val="22"/>
          <w:szCs w:val="22"/>
          <w:lang w:eastAsia="fr-FR"/>
        </w:rPr>
        <w:t xml:space="preserve">Une </w:t>
      </w:r>
      <w:r w:rsidR="009D7202" w:rsidRPr="00E17435">
        <w:rPr>
          <w:rFonts w:eastAsia="Times New Roman" w:cstheme="minorHAnsi"/>
          <w:b/>
          <w:bCs/>
          <w:i/>
          <w:iCs/>
          <w:sz w:val="22"/>
          <w:szCs w:val="22"/>
          <w:lang w:eastAsia="fr-FR"/>
        </w:rPr>
        <w:t>mise en œuvre accompagnée par une ingénierie publique, tiers de confiance</w:t>
      </w:r>
    </w:p>
    <w:p w14:paraId="3E35070A" w14:textId="77777777" w:rsidR="00257182" w:rsidRPr="00732C1C" w:rsidRDefault="00257182" w:rsidP="00257182">
      <w:pPr>
        <w:pStyle w:val="Paragraphedeliste"/>
        <w:spacing w:before="120" w:after="120"/>
        <w:ind w:left="0"/>
        <w:jc w:val="both"/>
        <w:rPr>
          <w:rFonts w:eastAsia="Times New Roman" w:cstheme="minorHAnsi"/>
          <w:b/>
          <w:bCs/>
          <w:i/>
          <w:iCs/>
          <w:sz w:val="11"/>
          <w:szCs w:val="11"/>
          <w:lang w:eastAsia="fr-FR"/>
        </w:rPr>
      </w:pPr>
    </w:p>
    <w:p w14:paraId="6BFEBB2D" w14:textId="20A81842" w:rsidR="0075206F" w:rsidRPr="00E17435" w:rsidRDefault="00C128C5"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L</w:t>
      </w:r>
      <w:r w:rsidR="008A2278" w:rsidRPr="00E17435">
        <w:rPr>
          <w:rFonts w:eastAsia="Times New Roman" w:cstheme="minorHAnsi"/>
          <w:sz w:val="22"/>
          <w:szCs w:val="22"/>
          <w:lang w:eastAsia="fr-FR"/>
        </w:rPr>
        <w:t xml:space="preserve">’invention d’une ingénierie publique, tiers de confiance </w:t>
      </w:r>
      <w:r w:rsidRPr="00E17435">
        <w:rPr>
          <w:rFonts w:eastAsia="Times New Roman" w:cstheme="minorHAnsi"/>
          <w:sz w:val="22"/>
          <w:szCs w:val="22"/>
          <w:lang w:eastAsia="fr-FR"/>
        </w:rPr>
        <w:t>a pour objet d’</w:t>
      </w:r>
      <w:r w:rsidR="008A2278" w:rsidRPr="00E17435">
        <w:rPr>
          <w:rFonts w:eastAsia="Times New Roman" w:cstheme="minorHAnsi"/>
          <w:sz w:val="22"/>
          <w:szCs w:val="22"/>
          <w:lang w:eastAsia="fr-FR"/>
        </w:rPr>
        <w:t>aide</w:t>
      </w:r>
      <w:r w:rsidRPr="00E17435">
        <w:rPr>
          <w:rFonts w:eastAsia="Times New Roman" w:cstheme="minorHAnsi"/>
          <w:sz w:val="22"/>
          <w:szCs w:val="22"/>
          <w:lang w:eastAsia="fr-FR"/>
        </w:rPr>
        <w:t>r</w:t>
      </w:r>
      <w:r w:rsidR="008A2278" w:rsidRPr="00E17435">
        <w:rPr>
          <w:rFonts w:eastAsia="Times New Roman" w:cstheme="minorHAnsi"/>
          <w:sz w:val="22"/>
          <w:szCs w:val="22"/>
          <w:lang w:eastAsia="fr-FR"/>
        </w:rPr>
        <w:t xml:space="preserve"> les habitants, les petites entreprises, les élus locaux à construire ensemble des projets dont la technicité et les 6 étages de gouvernements, de la commune à l’Europe, font obstacle.</w:t>
      </w:r>
    </w:p>
    <w:p w14:paraId="13EF6DAA" w14:textId="47018715" w:rsidR="00C128C5" w:rsidRPr="00E17435" w:rsidRDefault="0075206F"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Cette ingénierie publique a vocation à caler des données, rechercher des solutions, tenir à jour l’évolution des solutions et travailler en mode coopération avec les acteurs publics et privés. C’est elle qui met en forme reproductible les solutions efficaces partagées.</w:t>
      </w:r>
    </w:p>
    <w:p w14:paraId="1FCEA2F2" w14:textId="06682DFF" w:rsidR="008A2278" w:rsidRPr="00E17435" w:rsidRDefault="008A2278"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 xml:space="preserve">De quoi faciliter le montage des projets, les rendre robustes, les réaliser avec les bureaux d’étude et les entreprises et réduire leur temps de montage et de réalisation, c’est vital. </w:t>
      </w:r>
    </w:p>
    <w:p w14:paraId="5D4ACAAA" w14:textId="02916B51" w:rsidR="009D7202" w:rsidRPr="00E17435" w:rsidRDefault="00E46503"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Elle existe c</w:t>
      </w:r>
      <w:r w:rsidR="002875BF" w:rsidRPr="00E17435">
        <w:rPr>
          <w:rFonts w:eastAsia="Times New Roman" w:cstheme="minorHAnsi"/>
          <w:sz w:val="22"/>
          <w:szCs w:val="22"/>
          <w:lang w:eastAsia="fr-FR"/>
        </w:rPr>
        <w:t>ette ingénierie publique, tiers de confiance</w:t>
      </w:r>
      <w:r w:rsidRPr="00E17435">
        <w:rPr>
          <w:rFonts w:eastAsia="Times New Roman" w:cstheme="minorHAnsi"/>
          <w:sz w:val="22"/>
          <w:szCs w:val="22"/>
          <w:lang w:eastAsia="fr-FR"/>
        </w:rPr>
        <w:t xml:space="preserve"> mais elle est elle aussi éparpillée dans les différents échelons publics territoriaux, les établissements d’enseignement mais aussi pragmatiquement dans les solutions locales menées à bien qui en contiennent toutes une graine et sont incarnées dans leur porteur de projet.</w:t>
      </w:r>
    </w:p>
    <w:p w14:paraId="03269958" w14:textId="77777777" w:rsidR="00C1009F" w:rsidRPr="00E17435" w:rsidRDefault="00DD54C1" w:rsidP="003B1D12">
      <w:pPr>
        <w:spacing w:before="120" w:after="120"/>
        <w:jc w:val="both"/>
        <w:rPr>
          <w:rFonts w:eastAsia="Times New Roman" w:cstheme="minorHAnsi"/>
          <w:sz w:val="22"/>
          <w:szCs w:val="22"/>
          <w:lang w:eastAsia="fr-FR"/>
        </w:rPr>
      </w:pPr>
      <w:r w:rsidRPr="00E17435">
        <w:rPr>
          <w:rFonts w:eastAsia="Times New Roman" w:cstheme="minorHAnsi"/>
          <w:sz w:val="22"/>
          <w:szCs w:val="22"/>
          <w:lang w:eastAsia="fr-FR"/>
        </w:rPr>
        <w:t>L’assemblage des morceaux éparpillés à l’échelle territoriale du département ou son équivalent</w:t>
      </w:r>
      <w:r w:rsidR="0075206F" w:rsidRPr="00E17435">
        <w:rPr>
          <w:rFonts w:eastAsia="Times New Roman" w:cstheme="minorHAnsi"/>
          <w:sz w:val="22"/>
          <w:szCs w:val="22"/>
          <w:lang w:eastAsia="fr-FR"/>
        </w:rPr>
        <w:t xml:space="preserve"> </w:t>
      </w:r>
      <w:r w:rsidRPr="00E17435">
        <w:rPr>
          <w:rFonts w:eastAsia="Times New Roman" w:cstheme="minorHAnsi"/>
          <w:sz w:val="22"/>
          <w:szCs w:val="22"/>
          <w:lang w:eastAsia="fr-FR"/>
        </w:rPr>
        <w:t xml:space="preserve">est de nature à la constituer à moindre coût </w:t>
      </w:r>
      <w:r w:rsidR="00271C57" w:rsidRPr="00E17435">
        <w:rPr>
          <w:rFonts w:eastAsia="Times New Roman" w:cstheme="minorHAnsi"/>
          <w:sz w:val="22"/>
          <w:szCs w:val="22"/>
          <w:lang w:eastAsia="fr-FR"/>
        </w:rPr>
        <w:t>dans une relative proximité mais</w:t>
      </w:r>
      <w:r w:rsidR="00C128C5" w:rsidRPr="00E17435">
        <w:rPr>
          <w:rFonts w:eastAsia="Times New Roman" w:cstheme="minorHAnsi"/>
          <w:sz w:val="22"/>
          <w:szCs w:val="22"/>
          <w:lang w:eastAsia="fr-FR"/>
        </w:rPr>
        <w:t xml:space="preserve"> </w:t>
      </w:r>
      <w:r w:rsidR="00271C57" w:rsidRPr="00E17435">
        <w:rPr>
          <w:rFonts w:eastAsia="Times New Roman" w:cstheme="minorHAnsi"/>
          <w:sz w:val="22"/>
          <w:szCs w:val="22"/>
          <w:lang w:eastAsia="fr-FR"/>
        </w:rPr>
        <w:t xml:space="preserve">aussi une neutralité politique de fait, </w:t>
      </w:r>
      <w:r w:rsidRPr="00E17435">
        <w:rPr>
          <w:rFonts w:eastAsia="Times New Roman" w:cstheme="minorHAnsi"/>
          <w:sz w:val="22"/>
          <w:szCs w:val="22"/>
          <w:lang w:eastAsia="fr-FR"/>
        </w:rPr>
        <w:t xml:space="preserve">tout en institutionnalisant </w:t>
      </w:r>
      <w:r w:rsidR="00271C57" w:rsidRPr="00E17435">
        <w:rPr>
          <w:rFonts w:eastAsia="Times New Roman" w:cstheme="minorHAnsi"/>
          <w:sz w:val="22"/>
          <w:szCs w:val="22"/>
          <w:lang w:eastAsia="fr-FR"/>
        </w:rPr>
        <w:t xml:space="preserve">tant </w:t>
      </w:r>
      <w:r w:rsidRPr="00E17435">
        <w:rPr>
          <w:rFonts w:eastAsia="Times New Roman" w:cstheme="minorHAnsi"/>
          <w:sz w:val="22"/>
          <w:szCs w:val="22"/>
          <w:lang w:eastAsia="fr-FR"/>
        </w:rPr>
        <w:t xml:space="preserve">la coopération nécessaire </w:t>
      </w:r>
      <w:r w:rsidR="00271C57" w:rsidRPr="00E17435">
        <w:rPr>
          <w:rFonts w:eastAsia="Times New Roman" w:cstheme="minorHAnsi"/>
          <w:sz w:val="22"/>
          <w:szCs w:val="22"/>
          <w:lang w:eastAsia="fr-FR"/>
        </w:rPr>
        <w:t>pour contrer la menace climatique que</w:t>
      </w:r>
      <w:r w:rsidRPr="00E17435">
        <w:rPr>
          <w:rFonts w:eastAsia="Times New Roman" w:cstheme="minorHAnsi"/>
          <w:sz w:val="22"/>
          <w:szCs w:val="22"/>
          <w:lang w:eastAsia="fr-FR"/>
        </w:rPr>
        <w:t xml:space="preserve"> </w:t>
      </w:r>
      <w:r w:rsidR="00271C57" w:rsidRPr="00E17435">
        <w:rPr>
          <w:rFonts w:eastAsia="Times New Roman" w:cstheme="minorHAnsi"/>
          <w:sz w:val="22"/>
          <w:szCs w:val="22"/>
          <w:lang w:eastAsia="fr-FR"/>
        </w:rPr>
        <w:t>pour partager une</w:t>
      </w:r>
      <w:r w:rsidRPr="00E17435">
        <w:rPr>
          <w:rFonts w:eastAsia="Times New Roman" w:cstheme="minorHAnsi"/>
          <w:sz w:val="22"/>
          <w:szCs w:val="22"/>
          <w:lang w:eastAsia="fr-FR"/>
        </w:rPr>
        <w:t xml:space="preserve"> vision sociale et économique </w:t>
      </w:r>
      <w:r w:rsidR="00271C57" w:rsidRPr="00E17435">
        <w:rPr>
          <w:rFonts w:eastAsia="Times New Roman" w:cstheme="minorHAnsi"/>
          <w:sz w:val="22"/>
          <w:szCs w:val="22"/>
          <w:lang w:eastAsia="fr-FR"/>
        </w:rPr>
        <w:t xml:space="preserve">des territoires. </w:t>
      </w:r>
    </w:p>
    <w:p w14:paraId="34A22A02" w14:textId="39DB1864" w:rsidR="00271C57" w:rsidRPr="00E17435" w:rsidRDefault="001A15F6" w:rsidP="003B1D12">
      <w:pPr>
        <w:pStyle w:val="Paragraphedeliste"/>
        <w:numPr>
          <w:ilvl w:val="0"/>
          <w:numId w:val="18"/>
        </w:numPr>
        <w:spacing w:before="120" w:after="120"/>
        <w:ind w:left="0"/>
        <w:jc w:val="both"/>
        <w:rPr>
          <w:rFonts w:eastAsia="Times New Roman" w:cstheme="minorHAnsi"/>
          <w:b/>
          <w:bCs/>
          <w:i/>
          <w:iCs/>
          <w:sz w:val="22"/>
          <w:szCs w:val="22"/>
          <w:lang w:eastAsia="fr-FR"/>
        </w:rPr>
      </w:pPr>
      <w:r w:rsidRPr="00E17435">
        <w:rPr>
          <w:rFonts w:eastAsia="Times New Roman" w:cstheme="minorHAnsi"/>
          <w:b/>
          <w:bCs/>
          <w:i/>
          <w:iCs/>
          <w:sz w:val="22"/>
          <w:szCs w:val="22"/>
          <w:lang w:eastAsia="fr-FR"/>
        </w:rPr>
        <w:t>Un financement à taux zéro des projets efficaces pour contrer la menace climatique</w:t>
      </w:r>
    </w:p>
    <w:p w14:paraId="56CE831B" w14:textId="4B8895F9" w:rsidR="009B2A76" w:rsidRPr="00732C1C" w:rsidRDefault="009B2A76" w:rsidP="003B1D12">
      <w:pPr>
        <w:pStyle w:val="Paragraphedeliste"/>
        <w:spacing w:before="120" w:after="120"/>
        <w:ind w:left="0"/>
        <w:jc w:val="both"/>
        <w:rPr>
          <w:rFonts w:eastAsia="Times New Roman" w:cstheme="minorHAnsi"/>
          <w:sz w:val="11"/>
          <w:szCs w:val="11"/>
          <w:lang w:eastAsia="fr-FR"/>
        </w:rPr>
      </w:pPr>
    </w:p>
    <w:p w14:paraId="2374F782" w14:textId="7458CE81" w:rsidR="00C128C5" w:rsidRPr="00E17435" w:rsidRDefault="00606028" w:rsidP="003B1D12">
      <w:pPr>
        <w:pStyle w:val="Paragraphedeliste"/>
        <w:spacing w:before="120" w:after="120"/>
        <w:ind w:left="0"/>
        <w:jc w:val="both"/>
        <w:rPr>
          <w:rFonts w:eastAsia="Times New Roman" w:cstheme="minorHAnsi"/>
          <w:sz w:val="22"/>
          <w:szCs w:val="22"/>
          <w:lang w:eastAsia="fr-FR"/>
        </w:rPr>
      </w:pPr>
      <w:r w:rsidRPr="00E17435">
        <w:rPr>
          <w:rFonts w:eastAsia="Times New Roman" w:cstheme="minorHAnsi"/>
          <w:sz w:val="22"/>
          <w:szCs w:val="22"/>
          <w:lang w:eastAsia="fr-FR"/>
        </w:rPr>
        <w:t xml:space="preserve">Cette proposition n’est pas le produit de l’inflation récente mais celui d’un constat empirique : il est impossible de financer les projets de transition efficaces </w:t>
      </w:r>
      <w:r w:rsidR="008A2278" w:rsidRPr="00E17435">
        <w:rPr>
          <w:rFonts w:eastAsia="Times New Roman" w:cstheme="minorHAnsi"/>
          <w:sz w:val="22"/>
          <w:szCs w:val="22"/>
          <w:lang w:eastAsia="fr-FR"/>
        </w:rPr>
        <w:t>dans les modes de</w:t>
      </w:r>
      <w:r w:rsidRPr="00E17435">
        <w:rPr>
          <w:rFonts w:eastAsia="Times New Roman" w:cstheme="minorHAnsi"/>
          <w:sz w:val="22"/>
          <w:szCs w:val="22"/>
          <w:lang w:eastAsia="fr-FR"/>
        </w:rPr>
        <w:t xml:space="preserve"> financements actuels</w:t>
      </w:r>
      <w:r w:rsidR="00B46E88" w:rsidRPr="00E17435">
        <w:rPr>
          <w:rFonts w:eastAsia="Times New Roman" w:cstheme="minorHAnsi"/>
          <w:sz w:val="22"/>
          <w:szCs w:val="22"/>
          <w:lang w:eastAsia="fr-FR"/>
        </w:rPr>
        <w:t xml:space="preserve"> alors que beaucoup d’entre</w:t>
      </w:r>
      <w:r w:rsidR="0075206F" w:rsidRPr="00E17435">
        <w:rPr>
          <w:rFonts w:eastAsia="Times New Roman" w:cstheme="minorHAnsi"/>
          <w:sz w:val="22"/>
          <w:szCs w:val="22"/>
          <w:lang w:eastAsia="fr-FR"/>
        </w:rPr>
        <w:t xml:space="preserve"> </w:t>
      </w:r>
      <w:r w:rsidR="00B46E88" w:rsidRPr="00E17435">
        <w:rPr>
          <w:rFonts w:eastAsia="Times New Roman" w:cstheme="minorHAnsi"/>
          <w:sz w:val="22"/>
          <w:szCs w:val="22"/>
          <w:lang w:eastAsia="fr-FR"/>
        </w:rPr>
        <w:t>eux sont rentables mais avec un taux de retour sur investissement trop long en regard des incertitudes actuelles. C’est en particulier le cas pour les bâtiments, pas seulement.</w:t>
      </w:r>
    </w:p>
    <w:p w14:paraId="4006B4D6" w14:textId="27B1A0F6" w:rsidR="00C128C5" w:rsidRPr="00E17435" w:rsidRDefault="00C128C5" w:rsidP="003B1D12">
      <w:pPr>
        <w:pStyle w:val="NormalWeb"/>
        <w:spacing w:before="120" w:beforeAutospacing="0" w:after="120" w:afterAutospacing="0"/>
        <w:jc w:val="both"/>
        <w:rPr>
          <w:rFonts w:asciiTheme="minorHAnsi" w:hAnsiTheme="minorHAnsi" w:cstheme="minorHAnsi"/>
          <w:sz w:val="22"/>
          <w:szCs w:val="22"/>
        </w:rPr>
      </w:pPr>
      <w:r w:rsidRPr="00E17435">
        <w:rPr>
          <w:rFonts w:asciiTheme="minorHAnsi" w:hAnsiTheme="minorHAnsi" w:cstheme="minorHAnsi"/>
          <w:sz w:val="22"/>
          <w:szCs w:val="22"/>
        </w:rPr>
        <w:t xml:space="preserve">L’objectif est </w:t>
      </w:r>
      <w:r w:rsidR="00B46E88" w:rsidRPr="00E17435">
        <w:rPr>
          <w:rFonts w:asciiTheme="minorHAnsi" w:hAnsiTheme="minorHAnsi" w:cstheme="minorHAnsi"/>
          <w:sz w:val="22"/>
          <w:szCs w:val="22"/>
        </w:rPr>
        <w:t>donc</w:t>
      </w:r>
      <w:r w:rsidRPr="00E17435">
        <w:rPr>
          <w:rFonts w:asciiTheme="minorHAnsi" w:hAnsiTheme="minorHAnsi" w:cstheme="minorHAnsi"/>
          <w:sz w:val="22"/>
          <w:szCs w:val="22"/>
        </w:rPr>
        <w:t xml:space="preserve"> de financer les </w:t>
      </w:r>
      <w:r w:rsidR="00B46E88" w:rsidRPr="00E17435">
        <w:rPr>
          <w:rFonts w:asciiTheme="minorHAnsi" w:hAnsiTheme="minorHAnsi" w:cstheme="minorHAnsi"/>
          <w:sz w:val="22"/>
          <w:szCs w:val="22"/>
        </w:rPr>
        <w:t>solutions efficaces</w:t>
      </w:r>
      <w:r w:rsidRPr="00E17435">
        <w:rPr>
          <w:rFonts w:asciiTheme="minorHAnsi" w:hAnsiTheme="minorHAnsi" w:cstheme="minorHAnsi"/>
          <w:sz w:val="22"/>
          <w:szCs w:val="22"/>
        </w:rPr>
        <w:t xml:space="preserve"> avec un temps de retour sur investissement qui ne soit pas contraint par les intérêts à rembourser, qualité déterminante dans notre économie de marché.</w:t>
      </w:r>
    </w:p>
    <w:p w14:paraId="27DA2BAF" w14:textId="006D205F" w:rsidR="00C128C5" w:rsidRPr="00E17435" w:rsidRDefault="00B46E88" w:rsidP="003B1D12">
      <w:pPr>
        <w:pStyle w:val="NormalWeb"/>
        <w:spacing w:before="120" w:beforeAutospacing="0" w:after="120" w:afterAutospacing="0"/>
        <w:jc w:val="both"/>
        <w:rPr>
          <w:rFonts w:asciiTheme="minorHAnsi" w:hAnsiTheme="minorHAnsi" w:cstheme="minorHAnsi"/>
          <w:sz w:val="22"/>
          <w:szCs w:val="22"/>
        </w:rPr>
      </w:pPr>
      <w:r w:rsidRPr="00E17435">
        <w:rPr>
          <w:rFonts w:asciiTheme="minorHAnsi" w:hAnsiTheme="minorHAnsi" w:cstheme="minorHAnsi"/>
          <w:sz w:val="22"/>
          <w:szCs w:val="22"/>
        </w:rPr>
        <w:t>Un prêt à taux zéro pour financer ces solutions permet de n’avoir à régler que les frais de dossier et d’assurance ce qui les fait rentrer massivement dans le circuit économique.</w:t>
      </w:r>
    </w:p>
    <w:p w14:paraId="64E59F96" w14:textId="77777777" w:rsidR="00E17435" w:rsidRDefault="001E4F82" w:rsidP="003B1D12">
      <w:pPr>
        <w:pStyle w:val="NormalWeb"/>
        <w:spacing w:before="120" w:beforeAutospacing="0" w:after="120" w:afterAutospacing="0"/>
        <w:jc w:val="both"/>
        <w:rPr>
          <w:rFonts w:asciiTheme="minorHAnsi" w:hAnsiTheme="minorHAnsi" w:cstheme="minorHAnsi"/>
          <w:sz w:val="22"/>
          <w:szCs w:val="22"/>
        </w:rPr>
      </w:pPr>
      <w:r w:rsidRPr="00E17435">
        <w:rPr>
          <w:rFonts w:asciiTheme="minorHAnsi" w:hAnsiTheme="minorHAnsi" w:cstheme="minorHAnsi"/>
          <w:sz w:val="22"/>
          <w:szCs w:val="22"/>
        </w:rPr>
        <w:t xml:space="preserve">Un prêt à taux zéro permet de lever l’obstacle du parcours du combattant pour obtenir un prêt. Son volet social est évident, d’autant plus qu’il génère des tiers payeurs à même de porter les remboursements dans la durée. </w:t>
      </w:r>
    </w:p>
    <w:p w14:paraId="36798E12" w14:textId="779687D3" w:rsidR="00C73073" w:rsidRPr="00E17435" w:rsidRDefault="001E4F82" w:rsidP="003B1D12">
      <w:pPr>
        <w:pStyle w:val="NormalWeb"/>
        <w:spacing w:before="120" w:beforeAutospacing="0" w:after="120" w:afterAutospacing="0"/>
        <w:jc w:val="both"/>
        <w:rPr>
          <w:rFonts w:asciiTheme="minorHAnsi" w:hAnsiTheme="minorHAnsi" w:cstheme="minorHAnsi"/>
          <w:sz w:val="22"/>
          <w:szCs w:val="22"/>
        </w:rPr>
      </w:pPr>
      <w:r w:rsidRPr="00E17435">
        <w:rPr>
          <w:rFonts w:asciiTheme="minorHAnsi" w:hAnsiTheme="minorHAnsi" w:cstheme="minorHAnsi"/>
          <w:b/>
          <w:bCs/>
          <w:sz w:val="22"/>
          <w:szCs w:val="22"/>
        </w:rPr>
        <w:t>A budget donné, l’effet de levier pour l’Europe est considérable. Elle se rend instantanément désirabl</w:t>
      </w:r>
      <w:r w:rsidR="0075206F" w:rsidRPr="00E17435">
        <w:rPr>
          <w:rFonts w:asciiTheme="minorHAnsi" w:hAnsiTheme="minorHAnsi" w:cstheme="minorHAnsi"/>
          <w:b/>
          <w:bCs/>
          <w:sz w:val="22"/>
          <w:szCs w:val="22"/>
        </w:rPr>
        <w:t>e</w:t>
      </w:r>
      <w:r w:rsidR="00C1009F" w:rsidRPr="00E17435">
        <w:rPr>
          <w:rFonts w:asciiTheme="minorHAnsi" w:hAnsiTheme="minorHAnsi" w:cstheme="minorHAnsi"/>
          <w:b/>
          <w:bCs/>
          <w:sz w:val="22"/>
          <w:szCs w:val="22"/>
        </w:rPr>
        <w:t>.</w:t>
      </w:r>
    </w:p>
    <w:p w14:paraId="45E03892" w14:textId="5CAD53D4" w:rsidR="00257182" w:rsidRDefault="00257182" w:rsidP="003B1D12">
      <w:pPr>
        <w:spacing w:before="120" w:after="120"/>
        <w:jc w:val="both"/>
        <w:rPr>
          <w:rFonts w:cstheme="minorHAnsi"/>
          <w:sz w:val="22"/>
          <w:szCs w:val="22"/>
        </w:rPr>
      </w:pPr>
    </w:p>
    <w:p w14:paraId="0075C569" w14:textId="77777777" w:rsidR="00257182" w:rsidRDefault="00257182" w:rsidP="003B1D12">
      <w:pPr>
        <w:spacing w:before="120" w:after="120"/>
        <w:jc w:val="both"/>
        <w:rPr>
          <w:rFonts w:cstheme="minorHAnsi"/>
          <w:sz w:val="22"/>
          <w:szCs w:val="22"/>
        </w:rPr>
      </w:pPr>
    </w:p>
    <w:p w14:paraId="4681D026" w14:textId="144C167A" w:rsidR="00C31E3D" w:rsidRDefault="00C31E3D" w:rsidP="003B1D12">
      <w:pPr>
        <w:spacing w:before="120" w:after="120"/>
        <w:jc w:val="both"/>
        <w:rPr>
          <w:rFonts w:cstheme="minorHAnsi"/>
          <w:sz w:val="22"/>
          <w:szCs w:val="22"/>
        </w:rPr>
      </w:pPr>
    </w:p>
    <w:p w14:paraId="4C5FD21B" w14:textId="77777777" w:rsidR="00732C1C" w:rsidRPr="00E17435" w:rsidRDefault="00732C1C" w:rsidP="003B1D12">
      <w:pPr>
        <w:spacing w:before="120" w:after="120"/>
        <w:jc w:val="both"/>
        <w:rPr>
          <w:rFonts w:cstheme="minorHAnsi"/>
          <w:sz w:val="22"/>
          <w:szCs w:val="22"/>
        </w:rPr>
      </w:pPr>
    </w:p>
    <w:p w14:paraId="13245121" w14:textId="5C647690" w:rsidR="00E84C9C" w:rsidRPr="00E17435" w:rsidRDefault="00695D41" w:rsidP="00257182">
      <w:pPr>
        <w:jc w:val="both"/>
        <w:rPr>
          <w:rFonts w:cstheme="minorHAnsi"/>
          <w:sz w:val="22"/>
          <w:szCs w:val="22"/>
        </w:rPr>
      </w:pPr>
      <w:r w:rsidRPr="00E17435">
        <w:rPr>
          <w:rFonts w:cstheme="minorHAnsi"/>
          <w:b/>
          <w:bCs/>
          <w:sz w:val="22"/>
          <w:szCs w:val="22"/>
        </w:rPr>
        <w:tab/>
      </w:r>
      <w:r w:rsidRPr="00E17435">
        <w:rPr>
          <w:rFonts w:cstheme="minorHAnsi"/>
          <w:b/>
          <w:bCs/>
          <w:sz w:val="22"/>
          <w:szCs w:val="22"/>
        </w:rPr>
        <w:tab/>
      </w:r>
      <w:r w:rsidRPr="00E17435">
        <w:rPr>
          <w:rFonts w:cstheme="minorHAnsi"/>
          <w:b/>
          <w:bCs/>
          <w:sz w:val="22"/>
          <w:szCs w:val="22"/>
        </w:rPr>
        <w:tab/>
      </w:r>
      <w:r w:rsidRPr="00E17435">
        <w:rPr>
          <w:rFonts w:cstheme="minorHAnsi"/>
          <w:b/>
          <w:bCs/>
          <w:sz w:val="22"/>
          <w:szCs w:val="22"/>
        </w:rPr>
        <w:tab/>
      </w:r>
      <w:r w:rsidRPr="00E17435">
        <w:rPr>
          <w:rFonts w:cstheme="minorHAnsi"/>
          <w:b/>
          <w:bCs/>
          <w:sz w:val="22"/>
          <w:szCs w:val="22"/>
        </w:rPr>
        <w:tab/>
      </w:r>
      <w:r w:rsidRPr="00E17435">
        <w:rPr>
          <w:rFonts w:cstheme="minorHAnsi"/>
          <w:b/>
          <w:bCs/>
          <w:sz w:val="22"/>
          <w:szCs w:val="22"/>
        </w:rPr>
        <w:tab/>
      </w:r>
      <w:r w:rsidRPr="00E17435">
        <w:rPr>
          <w:rFonts w:cstheme="minorHAnsi"/>
          <w:b/>
          <w:bCs/>
          <w:sz w:val="22"/>
          <w:szCs w:val="22"/>
        </w:rPr>
        <w:tab/>
      </w:r>
      <w:r w:rsidRPr="00E17435">
        <w:rPr>
          <w:rFonts w:cstheme="minorHAnsi"/>
          <w:sz w:val="22"/>
          <w:szCs w:val="22"/>
        </w:rPr>
        <w:t>Jean-Michel Vincent</w:t>
      </w:r>
    </w:p>
    <w:p w14:paraId="7C5608B6" w14:textId="3B52B242" w:rsidR="00732C1C" w:rsidRDefault="00695D41" w:rsidP="00257182">
      <w:pPr>
        <w:jc w:val="both"/>
        <w:rPr>
          <w:rFonts w:cstheme="minorHAnsi"/>
          <w:sz w:val="22"/>
          <w:szCs w:val="22"/>
        </w:rPr>
      </w:pPr>
      <w:r w:rsidRPr="00E17435">
        <w:rPr>
          <w:rFonts w:cstheme="minorHAnsi"/>
          <w:sz w:val="22"/>
          <w:szCs w:val="22"/>
        </w:rPr>
        <w:tab/>
      </w:r>
      <w:r w:rsidRPr="00E17435">
        <w:rPr>
          <w:rFonts w:cstheme="minorHAnsi"/>
          <w:sz w:val="22"/>
          <w:szCs w:val="22"/>
        </w:rPr>
        <w:tab/>
      </w:r>
      <w:r w:rsidRPr="00E17435">
        <w:rPr>
          <w:rFonts w:cstheme="minorHAnsi"/>
          <w:sz w:val="22"/>
          <w:szCs w:val="22"/>
        </w:rPr>
        <w:tab/>
      </w:r>
      <w:r w:rsidRPr="00E17435">
        <w:rPr>
          <w:rFonts w:cstheme="minorHAnsi"/>
          <w:sz w:val="22"/>
          <w:szCs w:val="22"/>
        </w:rPr>
        <w:tab/>
      </w:r>
      <w:r w:rsidRPr="00E17435">
        <w:rPr>
          <w:rFonts w:cstheme="minorHAnsi"/>
          <w:sz w:val="22"/>
          <w:szCs w:val="22"/>
        </w:rPr>
        <w:tab/>
      </w:r>
      <w:r w:rsidRPr="00E17435">
        <w:rPr>
          <w:rFonts w:cstheme="minorHAnsi"/>
          <w:sz w:val="22"/>
          <w:szCs w:val="22"/>
        </w:rPr>
        <w:tab/>
      </w:r>
      <w:r w:rsidRPr="00E17435">
        <w:rPr>
          <w:rFonts w:cstheme="minorHAnsi"/>
          <w:sz w:val="22"/>
          <w:szCs w:val="22"/>
        </w:rPr>
        <w:tab/>
        <w:t>Président d’Agirlocal</w:t>
      </w:r>
    </w:p>
    <w:p w14:paraId="6E8D60EB" w14:textId="40CC1A7F" w:rsidR="00ED23E9" w:rsidRDefault="00ED23E9" w:rsidP="00257182">
      <w:pPr>
        <w:jc w:val="both"/>
        <w:rPr>
          <w:rFonts w:cstheme="minorHAnsi"/>
          <w:sz w:val="22"/>
          <w:szCs w:val="22"/>
        </w:rPr>
      </w:pPr>
    </w:p>
    <w:p w14:paraId="25E777C5" w14:textId="77777777" w:rsidR="00ED23E9" w:rsidRPr="00C10D9E" w:rsidRDefault="00ED23E9" w:rsidP="00ED23E9">
      <w:pPr>
        <w:rPr>
          <w:rFonts w:ascii="Arial" w:hAnsi="Arial" w:cs="Arial"/>
          <w:sz w:val="16"/>
          <w:szCs w:val="16"/>
        </w:rPr>
      </w:pPr>
      <w:r>
        <w:rPr>
          <w:rFonts w:ascii="Arial" w:hAnsi="Arial" w:cs="Arial"/>
          <w:noProof/>
          <w:color w:val="000000"/>
          <w:sz w:val="16"/>
          <w:szCs w:val="16"/>
          <w:lang w:eastAsia="fr-FR"/>
        </w:rPr>
        <w:lastRenderedPageBreak/>
        <w:drawing>
          <wp:inline distT="0" distB="0" distL="0" distR="0" wp14:anchorId="0365FCA3" wp14:editId="7A99AA97">
            <wp:extent cx="2448434" cy="684107"/>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987" cy="685100"/>
                    </a:xfrm>
                    <a:prstGeom prst="rect">
                      <a:avLst/>
                    </a:prstGeom>
                    <a:noFill/>
                    <a:ln>
                      <a:noFill/>
                    </a:ln>
                  </pic:spPr>
                </pic:pic>
              </a:graphicData>
            </a:graphic>
          </wp:inline>
        </w:drawing>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10D9E">
        <w:rPr>
          <w:rFonts w:ascii="Arial" w:hAnsi="Arial" w:cs="Arial"/>
          <w:sz w:val="16"/>
          <w:szCs w:val="16"/>
        </w:rPr>
        <w:t>2022</w:t>
      </w:r>
      <w:r>
        <w:rPr>
          <w:rFonts w:ascii="Arial" w:hAnsi="Arial" w:cs="Arial"/>
          <w:sz w:val="16"/>
          <w:szCs w:val="16"/>
        </w:rPr>
        <w:t>0906</w:t>
      </w:r>
    </w:p>
    <w:p w14:paraId="3BEA9550" w14:textId="77777777" w:rsidR="00ED23E9" w:rsidRDefault="00ED23E9" w:rsidP="00ED23E9">
      <w:pPr>
        <w:jc w:val="center"/>
        <w:rPr>
          <w:rFonts w:ascii="Arial" w:hAnsi="Arial" w:cs="Arial"/>
        </w:rPr>
      </w:pPr>
    </w:p>
    <w:p w14:paraId="316EE240" w14:textId="77777777" w:rsidR="00ED23E9" w:rsidRPr="00A6600D" w:rsidRDefault="00ED23E9" w:rsidP="00ED23E9">
      <w:pPr>
        <w:jc w:val="right"/>
        <w:rPr>
          <w:rFonts w:ascii="Arial" w:hAnsi="Arial" w:cs="Arial"/>
        </w:rPr>
      </w:pPr>
    </w:p>
    <w:p w14:paraId="05EA6FF8" w14:textId="77777777" w:rsidR="00ED23E9" w:rsidRPr="00A6600D" w:rsidRDefault="00ED23E9" w:rsidP="00ED23E9">
      <w:pPr>
        <w:jc w:val="right"/>
        <w:rPr>
          <w:rFonts w:ascii="Arial" w:hAnsi="Arial" w:cs="Arial"/>
        </w:rPr>
      </w:pPr>
    </w:p>
    <w:p w14:paraId="0DD631D9" w14:textId="77777777" w:rsidR="00ED23E9" w:rsidRPr="00A6600D" w:rsidRDefault="00ED23E9" w:rsidP="00ED23E9">
      <w:pPr>
        <w:jc w:val="center"/>
        <w:rPr>
          <w:rFonts w:ascii="Arial" w:hAnsi="Arial" w:cs="Arial"/>
          <w:b/>
          <w:bCs/>
        </w:rPr>
      </w:pPr>
      <w:r w:rsidRPr="00A6600D">
        <w:rPr>
          <w:rFonts w:ascii="Arial" w:hAnsi="Arial" w:cs="Arial"/>
          <w:b/>
          <w:bCs/>
        </w:rPr>
        <w:t>Agirlocal</w:t>
      </w:r>
    </w:p>
    <w:p w14:paraId="6D430083" w14:textId="77777777" w:rsidR="00ED23E9" w:rsidRDefault="00ED23E9" w:rsidP="00ED23E9">
      <w:pPr>
        <w:jc w:val="center"/>
        <w:rPr>
          <w:rFonts w:ascii="Arial" w:hAnsi="Arial" w:cs="Arial"/>
          <w:b/>
          <w:bCs/>
        </w:rPr>
      </w:pPr>
      <w:r>
        <w:rPr>
          <w:rFonts w:ascii="Arial" w:hAnsi="Arial" w:cs="Arial"/>
          <w:b/>
          <w:bCs/>
        </w:rPr>
        <w:t>Proposition de m</w:t>
      </w:r>
      <w:r w:rsidRPr="00A6600D">
        <w:rPr>
          <w:rFonts w:ascii="Arial" w:hAnsi="Arial" w:cs="Arial"/>
          <w:b/>
          <w:bCs/>
        </w:rPr>
        <w:t>ise en œuvre</w:t>
      </w:r>
      <w:r>
        <w:rPr>
          <w:rFonts w:ascii="Arial" w:hAnsi="Arial" w:cs="Arial"/>
          <w:b/>
          <w:bCs/>
        </w:rPr>
        <w:t xml:space="preserve"> sur notre territoire</w:t>
      </w:r>
    </w:p>
    <w:p w14:paraId="3E7781A6" w14:textId="77777777" w:rsidR="00ED23E9" w:rsidRPr="005B47BE" w:rsidRDefault="00ED23E9" w:rsidP="00ED23E9">
      <w:pPr>
        <w:jc w:val="center"/>
        <w:rPr>
          <w:rFonts w:ascii="Arial" w:hAnsi="Arial" w:cs="Arial"/>
          <w:b/>
          <w:bCs/>
        </w:rPr>
      </w:pPr>
    </w:p>
    <w:p w14:paraId="09B5920D" w14:textId="77777777" w:rsidR="00ED23E9" w:rsidRPr="00C30715" w:rsidRDefault="00ED23E9" w:rsidP="00ED23E9">
      <w:pPr>
        <w:spacing w:before="120" w:after="120"/>
        <w:jc w:val="both"/>
        <w:rPr>
          <w:rFonts w:ascii="Arial" w:hAnsi="Arial" w:cs="Arial"/>
          <w:sz w:val="22"/>
          <w:szCs w:val="22"/>
        </w:rPr>
      </w:pPr>
      <w:r>
        <w:rPr>
          <w:rFonts w:ascii="Arial" w:hAnsi="Arial" w:cs="Arial"/>
          <w:sz w:val="22"/>
          <w:szCs w:val="22"/>
        </w:rPr>
        <w:t>Q</w:t>
      </w:r>
      <w:r w:rsidRPr="00C30715">
        <w:rPr>
          <w:rFonts w:ascii="Arial" w:hAnsi="Arial" w:cs="Arial"/>
          <w:sz w:val="22"/>
          <w:szCs w:val="22"/>
        </w:rPr>
        <w:t>uel</w:t>
      </w:r>
      <w:r>
        <w:rPr>
          <w:rFonts w:ascii="Arial" w:hAnsi="Arial" w:cs="Arial"/>
          <w:sz w:val="22"/>
          <w:szCs w:val="22"/>
        </w:rPr>
        <w:t>le</w:t>
      </w:r>
      <w:r w:rsidRPr="00C30715">
        <w:rPr>
          <w:rFonts w:ascii="Arial" w:hAnsi="Arial" w:cs="Arial"/>
          <w:sz w:val="22"/>
          <w:szCs w:val="22"/>
        </w:rPr>
        <w:t xml:space="preserve">s solutions </w:t>
      </w:r>
      <w:r>
        <w:rPr>
          <w:rFonts w:ascii="Arial" w:hAnsi="Arial" w:cs="Arial"/>
          <w:sz w:val="22"/>
          <w:szCs w:val="22"/>
        </w:rPr>
        <w:t xml:space="preserve">recueillies par </w:t>
      </w:r>
      <w:r w:rsidRPr="00C30715">
        <w:rPr>
          <w:rFonts w:ascii="Arial" w:hAnsi="Arial" w:cs="Arial"/>
          <w:sz w:val="22"/>
          <w:szCs w:val="22"/>
        </w:rPr>
        <w:t xml:space="preserve">Agirlocal </w:t>
      </w:r>
      <w:r>
        <w:rPr>
          <w:rFonts w:ascii="Arial" w:hAnsi="Arial" w:cs="Arial"/>
          <w:sz w:val="22"/>
          <w:szCs w:val="22"/>
        </w:rPr>
        <w:t>sont-elles les plus adaptées et efficaces à mettre en œuvre sur notre territoire, pour commencer à conjuguer actions en cours et solutions</w:t>
      </w:r>
      <w:r w:rsidRPr="00C30715">
        <w:rPr>
          <w:rFonts w:ascii="Arial" w:hAnsi="Arial" w:cs="Arial"/>
          <w:sz w:val="22"/>
          <w:szCs w:val="22"/>
        </w:rPr>
        <w:t> </w:t>
      </w:r>
      <w:r>
        <w:rPr>
          <w:rFonts w:ascii="Arial" w:hAnsi="Arial" w:cs="Arial"/>
          <w:sz w:val="22"/>
          <w:szCs w:val="22"/>
        </w:rPr>
        <w:t xml:space="preserve">d’autres acteurs locaux </w:t>
      </w:r>
      <w:r w:rsidRPr="00C30715">
        <w:rPr>
          <w:rFonts w:ascii="Arial" w:hAnsi="Arial" w:cs="Arial"/>
          <w:sz w:val="22"/>
          <w:szCs w:val="22"/>
        </w:rPr>
        <w:t>?</w:t>
      </w:r>
    </w:p>
    <w:p w14:paraId="15B0C0E9"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La stratégie proposée par Agirlocal est simple à énoncer : « compter carbone et agir »</w:t>
      </w:r>
    </w:p>
    <w:p w14:paraId="38E5695C"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Ci-après deux initiatives sont proposées (compter carbone/agir), une dynamique et un début d’organisation esquissés.</w:t>
      </w:r>
      <w:r>
        <w:rPr>
          <w:rFonts w:ascii="Arial" w:hAnsi="Arial" w:cs="Arial"/>
          <w:sz w:val="22"/>
          <w:szCs w:val="22"/>
        </w:rPr>
        <w:t xml:space="preserve"> Si cette approche est validée, elle sera portée sur la boite à outils d’Agirlocal.</w:t>
      </w:r>
    </w:p>
    <w:p w14:paraId="5407C989" w14:textId="77777777" w:rsidR="00ED23E9" w:rsidRPr="00C30715" w:rsidRDefault="00ED23E9" w:rsidP="00ED23E9">
      <w:pPr>
        <w:spacing w:before="120" w:after="120"/>
        <w:jc w:val="both"/>
        <w:rPr>
          <w:rFonts w:ascii="Arial" w:hAnsi="Arial" w:cs="Arial"/>
          <w:b/>
          <w:bCs/>
          <w:sz w:val="22"/>
          <w:szCs w:val="22"/>
        </w:rPr>
      </w:pPr>
      <w:r w:rsidRPr="00C30715">
        <w:rPr>
          <w:rFonts w:ascii="Arial" w:hAnsi="Arial" w:cs="Arial"/>
          <w:b/>
          <w:bCs/>
          <w:sz w:val="22"/>
          <w:szCs w:val="22"/>
        </w:rPr>
        <w:t>1-Compter carbone</w:t>
      </w:r>
    </w:p>
    <w:p w14:paraId="49CB61D0"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Compter carbone, nous allons commencer à le faire à la rentrée, avec la tentative de reproduction de la coopérative carbone de La Rochelle, depuis Agirlocal</w:t>
      </w:r>
      <w:r>
        <w:rPr>
          <w:rFonts w:ascii="Arial" w:hAnsi="Arial" w:cs="Arial"/>
          <w:sz w:val="22"/>
          <w:szCs w:val="22"/>
        </w:rPr>
        <w:t xml:space="preserve"> (élus, ESSEC, CY-Université, citoyens)</w:t>
      </w:r>
      <w:r w:rsidRPr="00C30715">
        <w:rPr>
          <w:rFonts w:ascii="Arial" w:hAnsi="Arial" w:cs="Arial"/>
          <w:sz w:val="22"/>
          <w:szCs w:val="22"/>
        </w:rPr>
        <w:t xml:space="preserve">, à titre de démonstrateur. </w:t>
      </w:r>
    </w:p>
    <w:p w14:paraId="1A7448A0"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 xml:space="preserve">Cela ne suffira évidemment pas ; l’éducation populaire formation est incontournable : pour qui ? Comment ? Avec qui ? Quoi ? </w:t>
      </w:r>
    </w:p>
    <w:p w14:paraId="7A12D05A"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Initiative proposée : nous pouvons essayer d’amorcer cette action avec le</w:t>
      </w:r>
      <w:r>
        <w:rPr>
          <w:rFonts w:ascii="Arial" w:hAnsi="Arial" w:cs="Arial"/>
          <w:sz w:val="22"/>
          <w:szCs w:val="22"/>
        </w:rPr>
        <w:t>s</w:t>
      </w:r>
      <w:r w:rsidRPr="00C30715">
        <w:rPr>
          <w:rFonts w:ascii="Arial" w:hAnsi="Arial" w:cs="Arial"/>
          <w:sz w:val="22"/>
          <w:szCs w:val="22"/>
        </w:rPr>
        <w:t xml:space="preserve"> </w:t>
      </w:r>
      <w:r>
        <w:rPr>
          <w:rFonts w:ascii="Arial" w:hAnsi="Arial" w:cs="Arial"/>
          <w:sz w:val="22"/>
          <w:szCs w:val="22"/>
        </w:rPr>
        <w:t xml:space="preserve">deux </w:t>
      </w:r>
      <w:r w:rsidRPr="00C30715">
        <w:rPr>
          <w:rFonts w:ascii="Arial" w:hAnsi="Arial" w:cs="Arial"/>
          <w:sz w:val="22"/>
          <w:szCs w:val="22"/>
        </w:rPr>
        <w:t>lycée</w:t>
      </w:r>
      <w:r>
        <w:rPr>
          <w:rFonts w:ascii="Arial" w:hAnsi="Arial" w:cs="Arial"/>
          <w:sz w:val="22"/>
          <w:szCs w:val="22"/>
        </w:rPr>
        <w:t>s</w:t>
      </w:r>
      <w:r w:rsidRPr="00C30715">
        <w:rPr>
          <w:rFonts w:ascii="Arial" w:hAnsi="Arial" w:cs="Arial"/>
          <w:sz w:val="22"/>
          <w:szCs w:val="22"/>
        </w:rPr>
        <w:t xml:space="preserve"> de l’Hautil, professeurs et élèves : monter une première formation, très simple, fondée sur les mots courants utiles (Atmosphère, gaz à effet de serre, carbone, ppm, un siècle, tonnes de CO2équivalent, degrés de réchauffement</w:t>
      </w:r>
      <w:r>
        <w:rPr>
          <w:rFonts w:ascii="Arial" w:hAnsi="Arial" w:cs="Arial"/>
          <w:sz w:val="22"/>
          <w:szCs w:val="22"/>
        </w:rPr>
        <w:t>, urgence</w:t>
      </w:r>
      <w:r w:rsidRPr="00C30715">
        <w:rPr>
          <w:rFonts w:ascii="Arial" w:hAnsi="Arial" w:cs="Arial"/>
          <w:sz w:val="22"/>
          <w:szCs w:val="22"/>
        </w:rPr>
        <w:t>), les émissions de la commune telles que calculées avec le tableur carbone à la commune d’Agirlocal et les 7 chiffres </w:t>
      </w:r>
      <w:r>
        <w:rPr>
          <w:rFonts w:ascii="Arial" w:hAnsi="Arial" w:cs="Arial"/>
          <w:sz w:val="22"/>
          <w:szCs w:val="22"/>
        </w:rPr>
        <w:t xml:space="preserve">qui permettent de commencer à compter carbone au quotidien, comme on compte en euros </w:t>
      </w:r>
      <w:r w:rsidRPr="00C30715">
        <w:rPr>
          <w:rFonts w:ascii="Arial" w:hAnsi="Arial" w:cs="Arial"/>
          <w:sz w:val="22"/>
          <w:szCs w:val="22"/>
        </w:rPr>
        <w:t>; avec</w:t>
      </w:r>
      <w:r>
        <w:rPr>
          <w:rFonts w:ascii="Arial" w:hAnsi="Arial" w:cs="Arial"/>
          <w:sz w:val="22"/>
          <w:szCs w:val="22"/>
        </w:rPr>
        <w:t xml:space="preserve"> des</w:t>
      </w:r>
      <w:r w:rsidRPr="00C30715">
        <w:rPr>
          <w:rFonts w:ascii="Arial" w:hAnsi="Arial" w:cs="Arial"/>
          <w:sz w:val="22"/>
          <w:szCs w:val="22"/>
        </w:rPr>
        <w:t xml:space="preserve"> travaux pratiques</w:t>
      </w:r>
      <w:r>
        <w:rPr>
          <w:rFonts w:ascii="Arial" w:hAnsi="Arial" w:cs="Arial"/>
          <w:sz w:val="22"/>
          <w:szCs w:val="22"/>
        </w:rPr>
        <w:t> :</w:t>
      </w:r>
      <w:r w:rsidRPr="00C30715">
        <w:rPr>
          <w:rFonts w:ascii="Arial" w:hAnsi="Arial" w:cs="Arial"/>
          <w:sz w:val="22"/>
          <w:szCs w:val="22"/>
        </w:rPr>
        <w:t xml:space="preserve"> comment compter les émissions de sa voiture, comment compter les émissions de son logement.</w:t>
      </w:r>
    </w:p>
    <w:p w14:paraId="3ED00FAC" w14:textId="77777777" w:rsidR="00ED23E9" w:rsidRPr="00C30715" w:rsidRDefault="00ED23E9" w:rsidP="00ED23E9">
      <w:pPr>
        <w:spacing w:before="120" w:after="120"/>
        <w:jc w:val="both"/>
        <w:rPr>
          <w:rFonts w:ascii="Arial" w:hAnsi="Arial" w:cs="Arial"/>
          <w:sz w:val="22"/>
          <w:szCs w:val="22"/>
        </w:rPr>
      </w:pPr>
      <w:r>
        <w:rPr>
          <w:rFonts w:ascii="Arial" w:hAnsi="Arial" w:cs="Arial"/>
          <w:sz w:val="22"/>
          <w:szCs w:val="22"/>
        </w:rPr>
        <w:t>Et p</w:t>
      </w:r>
      <w:r w:rsidRPr="00C30715">
        <w:rPr>
          <w:rFonts w:ascii="Arial" w:hAnsi="Arial" w:cs="Arial"/>
          <w:sz w:val="22"/>
          <w:szCs w:val="22"/>
        </w:rPr>
        <w:t>our montrer en quoi compter carbone permet de ne pas se disperser, à partir des émissions calculées, voiture et logement, on peut aller sur l’éco-conduite, le vélo électrique</w:t>
      </w:r>
      <w:r>
        <w:rPr>
          <w:rFonts w:ascii="Arial" w:hAnsi="Arial" w:cs="Arial"/>
          <w:sz w:val="22"/>
          <w:szCs w:val="22"/>
        </w:rPr>
        <w:t>,</w:t>
      </w:r>
      <w:r w:rsidRPr="00C30715">
        <w:rPr>
          <w:rFonts w:ascii="Arial" w:hAnsi="Arial" w:cs="Arial"/>
          <w:sz w:val="22"/>
          <w:szCs w:val="22"/>
        </w:rPr>
        <w:t xml:space="preserve"> le tableau des actions zéro gaz russe</w:t>
      </w:r>
      <w:r>
        <w:rPr>
          <w:rFonts w:ascii="Arial" w:hAnsi="Arial" w:cs="Arial"/>
          <w:sz w:val="22"/>
          <w:szCs w:val="22"/>
        </w:rPr>
        <w:t xml:space="preserve"> et les repas bas carbone</w:t>
      </w:r>
      <w:r w:rsidRPr="00C30715">
        <w:rPr>
          <w:rFonts w:ascii="Arial" w:hAnsi="Arial" w:cs="Arial"/>
          <w:sz w:val="22"/>
          <w:szCs w:val="22"/>
        </w:rPr>
        <w:t xml:space="preserve">. </w:t>
      </w:r>
    </w:p>
    <w:p w14:paraId="4EF60071"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Et bien sûr beaucoup échanger ; tester cette formation avec d’autres professeurs et élèves ; Puis lancer un appel à volontaires et faire une première formation grand public sur le test mis au point ; en commençant par les élus et des fonctionnaires municipaux ?</w:t>
      </w:r>
    </w:p>
    <w:p w14:paraId="4E7BC96A" w14:textId="77777777" w:rsidR="00ED23E9" w:rsidRPr="00C30715" w:rsidRDefault="00ED23E9" w:rsidP="00ED23E9">
      <w:pPr>
        <w:spacing w:before="120" w:after="120"/>
        <w:jc w:val="both"/>
        <w:rPr>
          <w:rFonts w:ascii="Arial" w:hAnsi="Arial" w:cs="Arial"/>
          <w:b/>
          <w:bCs/>
          <w:sz w:val="22"/>
          <w:szCs w:val="22"/>
        </w:rPr>
      </w:pPr>
      <w:r w:rsidRPr="00C30715">
        <w:rPr>
          <w:rFonts w:ascii="Arial" w:hAnsi="Arial" w:cs="Arial"/>
          <w:b/>
          <w:bCs/>
          <w:sz w:val="22"/>
          <w:szCs w:val="22"/>
        </w:rPr>
        <w:t xml:space="preserve">2-Agir, </w:t>
      </w:r>
      <w:r>
        <w:rPr>
          <w:rFonts w:ascii="Arial" w:hAnsi="Arial" w:cs="Arial"/>
          <w:b/>
          <w:bCs/>
          <w:sz w:val="22"/>
          <w:szCs w:val="22"/>
        </w:rPr>
        <w:t>quelle initiative</w:t>
      </w:r>
      <w:r w:rsidRPr="00C30715">
        <w:rPr>
          <w:rFonts w:ascii="Arial" w:hAnsi="Arial" w:cs="Arial"/>
          <w:b/>
          <w:bCs/>
          <w:sz w:val="22"/>
          <w:szCs w:val="22"/>
        </w:rPr>
        <w:t> ?</w:t>
      </w:r>
    </w:p>
    <w:p w14:paraId="7DEAC397"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i/>
          <w:iCs/>
          <w:sz w:val="22"/>
          <w:szCs w:val="22"/>
        </w:rPr>
        <w:t>Premier message</w:t>
      </w:r>
      <w:r w:rsidRPr="00C30715">
        <w:rPr>
          <w:rFonts w:ascii="Arial" w:hAnsi="Arial" w:cs="Arial"/>
          <w:sz w:val="22"/>
          <w:szCs w:val="22"/>
        </w:rPr>
        <w:t> : d’autres acteurs locaux ont mené à bien des projets, fait la preuve projet par projet que la solution construite était efficace. Nous pouvons utiliser ces solutions pour choisir ce qui nous paraît le plus facile, le moins cher</w:t>
      </w:r>
      <w:r>
        <w:rPr>
          <w:rFonts w:ascii="Arial" w:hAnsi="Arial" w:cs="Arial"/>
          <w:sz w:val="22"/>
          <w:szCs w:val="22"/>
        </w:rPr>
        <w:t xml:space="preserve"> et</w:t>
      </w:r>
      <w:r w:rsidRPr="00C30715">
        <w:rPr>
          <w:rFonts w:ascii="Arial" w:hAnsi="Arial" w:cs="Arial"/>
          <w:sz w:val="22"/>
          <w:szCs w:val="22"/>
        </w:rPr>
        <w:t xml:space="preserve"> </w:t>
      </w:r>
      <w:r>
        <w:rPr>
          <w:rFonts w:ascii="Arial" w:hAnsi="Arial" w:cs="Arial"/>
          <w:sz w:val="22"/>
          <w:szCs w:val="22"/>
        </w:rPr>
        <w:t xml:space="preserve">évidemment </w:t>
      </w:r>
      <w:r w:rsidRPr="00C30715">
        <w:rPr>
          <w:rFonts w:ascii="Arial" w:hAnsi="Arial" w:cs="Arial"/>
          <w:sz w:val="22"/>
          <w:szCs w:val="22"/>
        </w:rPr>
        <w:t>le plus efficace</w:t>
      </w:r>
      <w:r>
        <w:rPr>
          <w:rFonts w:ascii="Arial" w:hAnsi="Arial" w:cs="Arial"/>
          <w:sz w:val="22"/>
          <w:szCs w:val="22"/>
        </w:rPr>
        <w:t>,</w:t>
      </w:r>
      <w:r w:rsidRPr="00C30715">
        <w:rPr>
          <w:rFonts w:ascii="Arial" w:hAnsi="Arial" w:cs="Arial"/>
          <w:sz w:val="22"/>
          <w:szCs w:val="22"/>
        </w:rPr>
        <w:t xml:space="preserve"> grâce au comptage carbone. </w:t>
      </w:r>
    </w:p>
    <w:p w14:paraId="325E8120"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i/>
          <w:iCs/>
          <w:sz w:val="22"/>
          <w:szCs w:val="22"/>
        </w:rPr>
        <w:t>Deuxième message</w:t>
      </w:r>
      <w:r w:rsidRPr="00C30715">
        <w:rPr>
          <w:rFonts w:ascii="Arial" w:hAnsi="Arial" w:cs="Arial"/>
          <w:sz w:val="22"/>
          <w:szCs w:val="22"/>
        </w:rPr>
        <w:t xml:space="preserve"> : nous ne sommes pas obligés de rester seuls ; nous pouvons aller chercher d’autres acteurs locaux hors de </w:t>
      </w:r>
      <w:r>
        <w:rPr>
          <w:rFonts w:ascii="Arial" w:hAnsi="Arial" w:cs="Arial"/>
          <w:sz w:val="22"/>
          <w:szCs w:val="22"/>
        </w:rPr>
        <w:t>nos</w:t>
      </w:r>
      <w:r w:rsidRPr="00C30715">
        <w:rPr>
          <w:rFonts w:ascii="Arial" w:hAnsi="Arial" w:cs="Arial"/>
          <w:sz w:val="22"/>
          <w:szCs w:val="22"/>
        </w:rPr>
        <w:t xml:space="preserve"> commune</w:t>
      </w:r>
      <w:r>
        <w:rPr>
          <w:rFonts w:ascii="Arial" w:hAnsi="Arial" w:cs="Arial"/>
          <w:sz w:val="22"/>
          <w:szCs w:val="22"/>
        </w:rPr>
        <w:t>s</w:t>
      </w:r>
      <w:r w:rsidRPr="00C30715">
        <w:rPr>
          <w:rFonts w:ascii="Arial" w:hAnsi="Arial" w:cs="Arial"/>
          <w:sz w:val="22"/>
          <w:szCs w:val="22"/>
        </w:rPr>
        <w:t xml:space="preserve"> et coopérer pour se partager le travail.</w:t>
      </w:r>
    </w:p>
    <w:p w14:paraId="6E8C7978"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i/>
          <w:iCs/>
          <w:sz w:val="22"/>
          <w:szCs w:val="22"/>
        </w:rPr>
        <w:t>Troisième message</w:t>
      </w:r>
      <w:r w:rsidRPr="00C30715">
        <w:rPr>
          <w:rFonts w:ascii="Arial" w:hAnsi="Arial" w:cs="Arial"/>
          <w:sz w:val="22"/>
          <w:szCs w:val="22"/>
        </w:rPr>
        <w:t> : c’est tout l’intérêt d’Agirlocal et de son site www.agirlocal.org d’avoir préparé le terrain en recueillant, évaluant et partageant des solutions éprouvées, menées à bien par des acteurs locaux et donc acceptables, réalistes.</w:t>
      </w:r>
    </w:p>
    <w:p w14:paraId="1E1CF06C" w14:textId="77777777" w:rsidR="00ED23E9" w:rsidRPr="00C30715" w:rsidRDefault="00ED23E9" w:rsidP="00ED23E9">
      <w:pPr>
        <w:spacing w:before="120" w:after="120"/>
        <w:jc w:val="both"/>
        <w:rPr>
          <w:rFonts w:ascii="Arial" w:hAnsi="Arial" w:cs="Arial"/>
          <w:sz w:val="22"/>
          <w:szCs w:val="22"/>
        </w:rPr>
      </w:pPr>
    </w:p>
    <w:p w14:paraId="57403494"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lastRenderedPageBreak/>
        <w:t>Ceci posé, la solution la plus efficace recueillie par Agirlocal porte sur la nourriture (33% des émissions de GES</w:t>
      </w:r>
      <w:r>
        <w:rPr>
          <w:rFonts w:ascii="Arial" w:hAnsi="Arial" w:cs="Arial"/>
          <w:sz w:val="22"/>
          <w:szCs w:val="22"/>
        </w:rPr>
        <w:t>, de la fourche à la poubelle</w:t>
      </w:r>
      <w:r w:rsidRPr="00C30715">
        <w:rPr>
          <w:rFonts w:ascii="Arial" w:hAnsi="Arial" w:cs="Arial"/>
          <w:sz w:val="22"/>
          <w:szCs w:val="22"/>
        </w:rPr>
        <w:t xml:space="preserve">) ; en l’occurrence, la cantine de Chadi. </w:t>
      </w:r>
    </w:p>
    <w:p w14:paraId="552DE755"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Intérêt supplémentaire : outre l’appel d’offre restauration scolaire en groupement de commande (en cours), le</w:t>
      </w:r>
      <w:r>
        <w:rPr>
          <w:rFonts w:ascii="Arial" w:hAnsi="Arial" w:cs="Arial"/>
          <w:sz w:val="22"/>
          <w:szCs w:val="22"/>
        </w:rPr>
        <w:t>s</w:t>
      </w:r>
      <w:r w:rsidRPr="00C30715">
        <w:rPr>
          <w:rFonts w:ascii="Arial" w:hAnsi="Arial" w:cs="Arial"/>
          <w:sz w:val="22"/>
          <w:szCs w:val="22"/>
        </w:rPr>
        <w:t xml:space="preserve"> lycée</w:t>
      </w:r>
      <w:r>
        <w:rPr>
          <w:rFonts w:ascii="Arial" w:hAnsi="Arial" w:cs="Arial"/>
          <w:sz w:val="22"/>
          <w:szCs w:val="22"/>
        </w:rPr>
        <w:t xml:space="preserve">s </w:t>
      </w:r>
      <w:r w:rsidRPr="00C30715">
        <w:rPr>
          <w:rFonts w:ascii="Arial" w:hAnsi="Arial" w:cs="Arial"/>
          <w:sz w:val="22"/>
          <w:szCs w:val="22"/>
        </w:rPr>
        <w:t>peu</w:t>
      </w:r>
      <w:r>
        <w:rPr>
          <w:rFonts w:ascii="Arial" w:hAnsi="Arial" w:cs="Arial"/>
          <w:sz w:val="22"/>
          <w:szCs w:val="22"/>
        </w:rPr>
        <w:t>ven</w:t>
      </w:r>
      <w:r w:rsidRPr="00C30715">
        <w:rPr>
          <w:rFonts w:ascii="Arial" w:hAnsi="Arial" w:cs="Arial"/>
          <w:sz w:val="22"/>
          <w:szCs w:val="22"/>
        </w:rPr>
        <w:t>t en être, la ferme d’</w:t>
      </w:r>
      <w:proofErr w:type="spellStart"/>
      <w:r w:rsidRPr="00C30715">
        <w:rPr>
          <w:rFonts w:ascii="Arial" w:hAnsi="Arial" w:cs="Arial"/>
          <w:sz w:val="22"/>
          <w:szCs w:val="22"/>
        </w:rPr>
        <w:t>Ecancourt</w:t>
      </w:r>
      <w:proofErr w:type="spellEnd"/>
      <w:r w:rsidRPr="00C30715">
        <w:rPr>
          <w:rFonts w:ascii="Arial" w:hAnsi="Arial" w:cs="Arial"/>
          <w:sz w:val="22"/>
          <w:szCs w:val="22"/>
        </w:rPr>
        <w:t xml:space="preserve">, des agriculteurs ainsi que l‘ESSEC et Neuville. </w:t>
      </w:r>
    </w:p>
    <w:p w14:paraId="5D10925A"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Déployé au sein des familles, en interaction avec elles, ce savoir-faire peut réduire drastiquement nos émissions, faire gagner du pouvoir d’achat, du bien-être, créer une dynamique favorable à l’emploi, réductrice de pauvreté. Cerise sur le gâteau, elle introduit une nouvelle forme de démocratie dans l’action.</w:t>
      </w:r>
    </w:p>
    <w:p w14:paraId="5FCB64CE"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Cette solution permet d’introduire la notion de gisement de réduction des émissions de GES, localement, au national.</w:t>
      </w:r>
    </w:p>
    <w:p w14:paraId="18E71213"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 xml:space="preserve">Et de repartir sur d’autres solutions recueillies par Agirlocal, pour leur gisement de réduction local et national : par exemple </w:t>
      </w:r>
      <w:proofErr w:type="spellStart"/>
      <w:r w:rsidRPr="00C30715">
        <w:rPr>
          <w:rFonts w:ascii="Arial" w:hAnsi="Arial" w:cs="Arial"/>
          <w:sz w:val="22"/>
          <w:szCs w:val="22"/>
        </w:rPr>
        <w:t>Energie</w:t>
      </w:r>
      <w:proofErr w:type="spellEnd"/>
      <w:r w:rsidRPr="00C30715">
        <w:rPr>
          <w:rFonts w:ascii="Arial" w:hAnsi="Arial" w:cs="Arial"/>
          <w:sz w:val="22"/>
          <w:szCs w:val="22"/>
        </w:rPr>
        <w:t xml:space="preserve"> Sprong et REV pour le bâtiment, tiers lieux et vélo pour les déplacements, photovoltaïque pour l’énergie.</w:t>
      </w:r>
    </w:p>
    <w:p w14:paraId="73AD1135"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Sans oublier la biodiversité qui peut stocker du carbone mais surtout constitue notre assurance vie, entre en interaction avec la nourriture</w:t>
      </w:r>
      <w:r>
        <w:rPr>
          <w:rFonts w:ascii="Arial" w:hAnsi="Arial" w:cs="Arial"/>
          <w:sz w:val="22"/>
          <w:szCs w:val="22"/>
        </w:rPr>
        <w:t>. Elle</w:t>
      </w:r>
      <w:r w:rsidRPr="00C30715">
        <w:rPr>
          <w:rFonts w:ascii="Arial" w:hAnsi="Arial" w:cs="Arial"/>
          <w:sz w:val="22"/>
          <w:szCs w:val="22"/>
        </w:rPr>
        <w:t xml:space="preserve"> a fait l’objet d’un travail démonstrateur à Maurecourt qui peut être facilement réutilisé, augmenté avec l’indicateur </w:t>
      </w:r>
      <w:proofErr w:type="spellStart"/>
      <w:r w:rsidRPr="00C30715">
        <w:rPr>
          <w:rFonts w:ascii="Arial" w:hAnsi="Arial" w:cs="Arial"/>
          <w:sz w:val="22"/>
          <w:szCs w:val="22"/>
        </w:rPr>
        <w:t>Biomos</w:t>
      </w:r>
      <w:proofErr w:type="spellEnd"/>
      <w:r w:rsidRPr="00C30715">
        <w:rPr>
          <w:rFonts w:ascii="Arial" w:hAnsi="Arial" w:cs="Arial"/>
          <w:sz w:val="22"/>
          <w:szCs w:val="22"/>
        </w:rPr>
        <w:t xml:space="preserve"> décrit sur www.agirlocal.org et la solution forêt </w:t>
      </w:r>
      <w:proofErr w:type="spellStart"/>
      <w:r w:rsidRPr="00C30715">
        <w:rPr>
          <w:rFonts w:ascii="Arial" w:hAnsi="Arial" w:cs="Arial"/>
          <w:sz w:val="22"/>
          <w:szCs w:val="22"/>
        </w:rPr>
        <w:t>Miyawaki</w:t>
      </w:r>
      <w:proofErr w:type="spellEnd"/>
      <w:r w:rsidRPr="00C30715">
        <w:rPr>
          <w:rFonts w:ascii="Arial" w:hAnsi="Arial" w:cs="Arial"/>
          <w:sz w:val="22"/>
          <w:szCs w:val="22"/>
        </w:rPr>
        <w:t xml:space="preserve"> mais aussi plus ambitieuse, </w:t>
      </w:r>
      <w:proofErr w:type="spellStart"/>
      <w:r w:rsidRPr="00C30715">
        <w:rPr>
          <w:rFonts w:ascii="Arial" w:hAnsi="Arial" w:cs="Arial"/>
          <w:sz w:val="22"/>
          <w:szCs w:val="22"/>
        </w:rPr>
        <w:t>Nutreets</w:t>
      </w:r>
      <w:proofErr w:type="spellEnd"/>
      <w:r w:rsidRPr="00C30715">
        <w:rPr>
          <w:rFonts w:ascii="Arial" w:hAnsi="Arial" w:cs="Arial"/>
          <w:sz w:val="22"/>
          <w:szCs w:val="22"/>
        </w:rPr>
        <w:t xml:space="preserve">. </w:t>
      </w:r>
    </w:p>
    <w:p w14:paraId="517A01D5" w14:textId="77777777" w:rsidR="00ED23E9" w:rsidRPr="005B47BE" w:rsidRDefault="00ED23E9" w:rsidP="00ED23E9">
      <w:pPr>
        <w:spacing w:before="120" w:after="120"/>
        <w:jc w:val="both"/>
        <w:rPr>
          <w:rFonts w:ascii="Arial" w:hAnsi="Arial" w:cs="Arial"/>
          <w:sz w:val="22"/>
          <w:szCs w:val="22"/>
        </w:rPr>
      </w:pPr>
      <w:r w:rsidRPr="00C30715">
        <w:rPr>
          <w:rFonts w:ascii="Arial" w:hAnsi="Arial" w:cs="Arial"/>
          <w:sz w:val="22"/>
          <w:szCs w:val="22"/>
        </w:rPr>
        <w:t>Ce simple début d’énoncé montre tout l’intérêt de coopérer pour se répartir les tâches à plusieurs territoires.</w:t>
      </w:r>
    </w:p>
    <w:p w14:paraId="50A531A7" w14:textId="77777777" w:rsidR="00ED23E9" w:rsidRPr="00C30715" w:rsidRDefault="00ED23E9" w:rsidP="00ED23E9">
      <w:pPr>
        <w:spacing w:before="120" w:after="120"/>
        <w:jc w:val="both"/>
        <w:rPr>
          <w:rFonts w:ascii="Arial" w:hAnsi="Arial" w:cs="Arial"/>
          <w:sz w:val="22"/>
          <w:szCs w:val="22"/>
        </w:rPr>
      </w:pPr>
      <w:r w:rsidRPr="00C30715">
        <w:rPr>
          <w:rFonts w:ascii="Arial" w:hAnsi="Arial" w:cs="Arial"/>
          <w:sz w:val="22"/>
          <w:szCs w:val="22"/>
        </w:rPr>
        <w:t>A partir de là, la vision partagée qui commence à se construire permet de renverser le mode de faire en évaluant systématiquement les gisements de réduction de GES et la part que peuvent prendre les solutions pour les exploiter, comme on exploite une mine.</w:t>
      </w:r>
    </w:p>
    <w:p w14:paraId="6C6EB55F" w14:textId="77777777" w:rsidR="00ED23E9" w:rsidRPr="00C30715" w:rsidRDefault="00ED23E9" w:rsidP="00ED23E9">
      <w:pPr>
        <w:spacing w:before="120" w:after="120"/>
        <w:jc w:val="both"/>
        <w:rPr>
          <w:rFonts w:ascii="Arial" w:hAnsi="Arial" w:cs="Arial"/>
          <w:b/>
          <w:bCs/>
          <w:sz w:val="22"/>
          <w:szCs w:val="22"/>
        </w:rPr>
      </w:pPr>
      <w:r w:rsidRPr="00C30715">
        <w:rPr>
          <w:rFonts w:ascii="Arial" w:hAnsi="Arial" w:cs="Arial"/>
          <w:b/>
          <w:bCs/>
          <w:sz w:val="22"/>
          <w:szCs w:val="22"/>
        </w:rPr>
        <w:t xml:space="preserve">3-Quelles organisation et ressources </w:t>
      </w:r>
      <w:r>
        <w:rPr>
          <w:rFonts w:ascii="Arial" w:hAnsi="Arial" w:cs="Arial"/>
          <w:b/>
          <w:bCs/>
          <w:sz w:val="22"/>
          <w:szCs w:val="22"/>
        </w:rPr>
        <w:t xml:space="preserve">humaines </w:t>
      </w:r>
      <w:r w:rsidRPr="00C30715">
        <w:rPr>
          <w:rFonts w:ascii="Arial" w:hAnsi="Arial" w:cs="Arial"/>
          <w:b/>
          <w:bCs/>
          <w:sz w:val="22"/>
          <w:szCs w:val="22"/>
        </w:rPr>
        <w:t>? Esquisse.</w:t>
      </w:r>
    </w:p>
    <w:p w14:paraId="6E30F851" w14:textId="77777777" w:rsidR="00ED23E9" w:rsidRPr="00231FA6" w:rsidRDefault="00ED23E9" w:rsidP="00ED23E9">
      <w:pPr>
        <w:pStyle w:val="Paragraphedeliste"/>
        <w:numPr>
          <w:ilvl w:val="0"/>
          <w:numId w:val="26"/>
        </w:numPr>
        <w:spacing w:before="120" w:after="120"/>
        <w:ind w:left="0"/>
        <w:jc w:val="both"/>
        <w:rPr>
          <w:rFonts w:ascii="Arial" w:hAnsi="Arial" w:cs="Arial"/>
          <w:sz w:val="22"/>
          <w:szCs w:val="22"/>
        </w:rPr>
      </w:pPr>
      <w:r w:rsidRPr="00231FA6">
        <w:rPr>
          <w:rFonts w:ascii="Arial" w:hAnsi="Arial" w:cs="Arial"/>
          <w:sz w:val="22"/>
          <w:szCs w:val="22"/>
        </w:rPr>
        <w:t>La désignation d’</w:t>
      </w:r>
      <w:proofErr w:type="spellStart"/>
      <w:r w:rsidRPr="00231FA6">
        <w:rPr>
          <w:rFonts w:ascii="Arial" w:hAnsi="Arial" w:cs="Arial"/>
          <w:sz w:val="22"/>
          <w:szCs w:val="22"/>
        </w:rPr>
        <w:t>un</w:t>
      </w:r>
      <w:r>
        <w:rPr>
          <w:rFonts w:ascii="Arial" w:hAnsi="Arial" w:cs="Arial"/>
          <w:sz w:val="22"/>
          <w:szCs w:val="22"/>
        </w:rPr>
        <w:t>-</w:t>
      </w:r>
      <w:r w:rsidRPr="00231FA6">
        <w:rPr>
          <w:rFonts w:ascii="Arial" w:hAnsi="Arial" w:cs="Arial"/>
          <w:sz w:val="22"/>
          <w:szCs w:val="22"/>
        </w:rPr>
        <w:t>e</w:t>
      </w:r>
      <w:proofErr w:type="spellEnd"/>
      <w:r w:rsidRPr="00231FA6">
        <w:rPr>
          <w:rFonts w:ascii="Arial" w:hAnsi="Arial" w:cs="Arial"/>
          <w:sz w:val="22"/>
          <w:szCs w:val="22"/>
        </w:rPr>
        <w:t xml:space="preserve"> </w:t>
      </w:r>
      <w:proofErr w:type="spellStart"/>
      <w:r w:rsidRPr="00231FA6">
        <w:rPr>
          <w:rFonts w:ascii="Arial" w:hAnsi="Arial" w:cs="Arial"/>
          <w:sz w:val="22"/>
          <w:szCs w:val="22"/>
        </w:rPr>
        <w:t>chef</w:t>
      </w:r>
      <w:r>
        <w:rPr>
          <w:rFonts w:ascii="Arial" w:hAnsi="Arial" w:cs="Arial"/>
          <w:sz w:val="22"/>
          <w:szCs w:val="22"/>
        </w:rPr>
        <w:t>-</w:t>
      </w:r>
      <w:r w:rsidRPr="00231FA6">
        <w:rPr>
          <w:rFonts w:ascii="Arial" w:hAnsi="Arial" w:cs="Arial"/>
          <w:sz w:val="22"/>
          <w:szCs w:val="22"/>
        </w:rPr>
        <w:t>fe</w:t>
      </w:r>
      <w:proofErr w:type="spellEnd"/>
      <w:r w:rsidRPr="00231FA6">
        <w:rPr>
          <w:rFonts w:ascii="Arial" w:hAnsi="Arial" w:cs="Arial"/>
          <w:sz w:val="22"/>
          <w:szCs w:val="22"/>
        </w:rPr>
        <w:t xml:space="preserve"> </w:t>
      </w:r>
      <w:r>
        <w:rPr>
          <w:rFonts w:ascii="Arial" w:hAnsi="Arial" w:cs="Arial"/>
          <w:sz w:val="22"/>
          <w:szCs w:val="22"/>
        </w:rPr>
        <w:t xml:space="preserve">de projet par commune </w:t>
      </w:r>
      <w:r w:rsidRPr="00231FA6">
        <w:rPr>
          <w:rFonts w:ascii="Arial" w:hAnsi="Arial" w:cs="Arial"/>
          <w:sz w:val="22"/>
          <w:szCs w:val="22"/>
        </w:rPr>
        <w:t>est incontournable. Sous l’autorité directe d</w:t>
      </w:r>
      <w:r>
        <w:rPr>
          <w:rFonts w:ascii="Arial" w:hAnsi="Arial" w:cs="Arial"/>
          <w:sz w:val="22"/>
          <w:szCs w:val="22"/>
        </w:rPr>
        <w:t>u</w:t>
      </w:r>
      <w:r w:rsidRPr="00231FA6">
        <w:rPr>
          <w:rFonts w:ascii="Arial" w:hAnsi="Arial" w:cs="Arial"/>
          <w:sz w:val="22"/>
          <w:szCs w:val="22"/>
        </w:rPr>
        <w:t xml:space="preserve"> DGS</w:t>
      </w:r>
      <w:r>
        <w:rPr>
          <w:rFonts w:ascii="Arial" w:hAnsi="Arial" w:cs="Arial"/>
          <w:sz w:val="22"/>
          <w:szCs w:val="22"/>
        </w:rPr>
        <w:t xml:space="preserve">, </w:t>
      </w:r>
      <w:r w:rsidRPr="00231FA6">
        <w:rPr>
          <w:rFonts w:ascii="Arial" w:hAnsi="Arial" w:cs="Arial"/>
          <w:sz w:val="22"/>
          <w:szCs w:val="22"/>
        </w:rPr>
        <w:t>sa raison d’être est de mettre en relation, dynamiser et coordonner les acteurs locaux pour que les projets aboutissent quels que soient leur périmètre. Il</w:t>
      </w:r>
      <w:r>
        <w:rPr>
          <w:rFonts w:ascii="Arial" w:hAnsi="Arial" w:cs="Arial"/>
          <w:sz w:val="22"/>
          <w:szCs w:val="22"/>
        </w:rPr>
        <w:t>-elle</w:t>
      </w:r>
      <w:r w:rsidRPr="00231FA6">
        <w:rPr>
          <w:rFonts w:ascii="Arial" w:hAnsi="Arial" w:cs="Arial"/>
          <w:sz w:val="22"/>
          <w:szCs w:val="22"/>
        </w:rPr>
        <w:t xml:space="preserve"> sait ou apprend à compter carbone.</w:t>
      </w:r>
      <w:r>
        <w:rPr>
          <w:rFonts w:ascii="Arial" w:hAnsi="Arial" w:cs="Arial"/>
          <w:sz w:val="22"/>
          <w:szCs w:val="22"/>
        </w:rPr>
        <w:t xml:space="preserve"> </w:t>
      </w:r>
    </w:p>
    <w:p w14:paraId="67B33089" w14:textId="77777777" w:rsidR="00ED23E9" w:rsidRPr="00231FA6" w:rsidRDefault="00ED23E9" w:rsidP="00ED23E9">
      <w:pPr>
        <w:pStyle w:val="Paragraphedeliste"/>
        <w:numPr>
          <w:ilvl w:val="0"/>
          <w:numId w:val="26"/>
        </w:numPr>
        <w:spacing w:before="120" w:after="120"/>
        <w:ind w:left="0"/>
        <w:jc w:val="both"/>
        <w:rPr>
          <w:rFonts w:ascii="Arial" w:hAnsi="Arial" w:cs="Arial"/>
          <w:sz w:val="22"/>
          <w:szCs w:val="22"/>
        </w:rPr>
      </w:pPr>
      <w:proofErr w:type="spellStart"/>
      <w:r>
        <w:rPr>
          <w:rFonts w:ascii="Arial" w:hAnsi="Arial" w:cs="Arial"/>
          <w:sz w:val="22"/>
          <w:szCs w:val="22"/>
        </w:rPr>
        <w:t>U</w:t>
      </w:r>
      <w:r w:rsidRPr="00231FA6">
        <w:rPr>
          <w:rFonts w:ascii="Arial" w:hAnsi="Arial" w:cs="Arial"/>
          <w:sz w:val="22"/>
          <w:szCs w:val="22"/>
        </w:rPr>
        <w:t>n</w:t>
      </w:r>
      <w:r>
        <w:rPr>
          <w:rFonts w:ascii="Arial" w:hAnsi="Arial" w:cs="Arial"/>
          <w:sz w:val="22"/>
          <w:szCs w:val="22"/>
        </w:rPr>
        <w:t>-</w:t>
      </w:r>
      <w:r w:rsidRPr="00231FA6">
        <w:rPr>
          <w:rFonts w:ascii="Arial" w:hAnsi="Arial" w:cs="Arial"/>
          <w:sz w:val="22"/>
          <w:szCs w:val="22"/>
        </w:rPr>
        <w:t>e</w:t>
      </w:r>
      <w:proofErr w:type="spellEnd"/>
      <w:r w:rsidRPr="00231FA6">
        <w:rPr>
          <w:rFonts w:ascii="Arial" w:hAnsi="Arial" w:cs="Arial"/>
          <w:sz w:val="22"/>
          <w:szCs w:val="22"/>
        </w:rPr>
        <w:t xml:space="preserve"> </w:t>
      </w:r>
      <w:proofErr w:type="spellStart"/>
      <w:r w:rsidRPr="00231FA6">
        <w:rPr>
          <w:rFonts w:ascii="Arial" w:hAnsi="Arial" w:cs="Arial"/>
          <w:sz w:val="22"/>
          <w:szCs w:val="22"/>
        </w:rPr>
        <w:t>chef</w:t>
      </w:r>
      <w:r>
        <w:rPr>
          <w:rFonts w:ascii="Arial" w:hAnsi="Arial" w:cs="Arial"/>
          <w:sz w:val="22"/>
          <w:szCs w:val="22"/>
        </w:rPr>
        <w:t>-</w:t>
      </w:r>
      <w:r w:rsidRPr="00231FA6">
        <w:rPr>
          <w:rFonts w:ascii="Arial" w:hAnsi="Arial" w:cs="Arial"/>
          <w:sz w:val="22"/>
          <w:szCs w:val="22"/>
        </w:rPr>
        <w:t>fe</w:t>
      </w:r>
      <w:proofErr w:type="spellEnd"/>
      <w:r w:rsidRPr="00231FA6">
        <w:rPr>
          <w:rFonts w:ascii="Arial" w:hAnsi="Arial" w:cs="Arial"/>
          <w:sz w:val="22"/>
          <w:szCs w:val="22"/>
        </w:rPr>
        <w:t xml:space="preserve"> de projet par solution</w:t>
      </w:r>
      <w:r>
        <w:rPr>
          <w:rFonts w:ascii="Arial" w:hAnsi="Arial" w:cs="Arial"/>
          <w:sz w:val="22"/>
          <w:szCs w:val="22"/>
        </w:rPr>
        <w:t xml:space="preserve"> </w:t>
      </w:r>
      <w:r w:rsidRPr="00231FA6">
        <w:rPr>
          <w:rFonts w:ascii="Arial" w:hAnsi="Arial" w:cs="Arial"/>
          <w:sz w:val="22"/>
          <w:szCs w:val="22"/>
        </w:rPr>
        <w:t xml:space="preserve">est tout aussi incontournable. Pour commencer sur chacune des deux initiatives proposées. Sachant compter carbone. Chacun(e) étant en tandem avec un élu, dédié. Selon une organisation projet spécifique, dépendant du projet et de la communauté de projet. </w:t>
      </w:r>
    </w:p>
    <w:p w14:paraId="6059F460" w14:textId="77777777" w:rsidR="00ED23E9" w:rsidRPr="00231FA6" w:rsidRDefault="00ED23E9" w:rsidP="00ED23E9">
      <w:pPr>
        <w:pStyle w:val="Paragraphedeliste"/>
        <w:numPr>
          <w:ilvl w:val="0"/>
          <w:numId w:val="26"/>
        </w:numPr>
        <w:spacing w:before="120" w:after="120"/>
        <w:ind w:left="0"/>
        <w:jc w:val="both"/>
        <w:rPr>
          <w:rFonts w:ascii="Arial" w:hAnsi="Arial" w:cs="Arial"/>
          <w:sz w:val="22"/>
          <w:szCs w:val="22"/>
        </w:rPr>
      </w:pPr>
      <w:r w:rsidRPr="00231FA6">
        <w:rPr>
          <w:rFonts w:ascii="Arial" w:hAnsi="Arial" w:cs="Arial"/>
          <w:sz w:val="22"/>
          <w:szCs w:val="22"/>
        </w:rPr>
        <w:t xml:space="preserve">Un tableau de bord </w:t>
      </w:r>
      <w:proofErr w:type="spellStart"/>
      <w:r w:rsidRPr="00231FA6">
        <w:rPr>
          <w:rFonts w:ascii="Arial" w:hAnsi="Arial" w:cs="Arial"/>
          <w:sz w:val="22"/>
          <w:szCs w:val="22"/>
        </w:rPr>
        <w:t>co</w:t>
      </w:r>
      <w:proofErr w:type="spellEnd"/>
      <w:r w:rsidRPr="00231FA6">
        <w:rPr>
          <w:rFonts w:ascii="Arial" w:hAnsi="Arial" w:cs="Arial"/>
          <w:sz w:val="22"/>
          <w:szCs w:val="22"/>
        </w:rPr>
        <w:t xml:space="preserve">-construit permet de suivre l’avancement du projet global, par commune et par projet spécifique ; il comptabilise la réduction effective des émissions de </w:t>
      </w:r>
      <w:proofErr w:type="spellStart"/>
      <w:r w:rsidRPr="00231FA6">
        <w:rPr>
          <w:rFonts w:ascii="Arial" w:hAnsi="Arial" w:cs="Arial"/>
          <w:sz w:val="22"/>
          <w:szCs w:val="22"/>
        </w:rPr>
        <w:t>Ges</w:t>
      </w:r>
      <w:proofErr w:type="spellEnd"/>
      <w:r w:rsidRPr="00231FA6">
        <w:rPr>
          <w:rFonts w:ascii="Arial" w:hAnsi="Arial" w:cs="Arial"/>
          <w:sz w:val="22"/>
          <w:szCs w:val="22"/>
        </w:rPr>
        <w:t xml:space="preserve"> ; une comptabilité analytique permet d’isoler les investissements et leurs retours annuels, par projet et par commune. </w:t>
      </w:r>
    </w:p>
    <w:p w14:paraId="7600E355" w14:textId="77777777" w:rsidR="00ED23E9" w:rsidRDefault="00ED23E9" w:rsidP="00ED23E9">
      <w:pPr>
        <w:pStyle w:val="Paragraphedeliste"/>
        <w:numPr>
          <w:ilvl w:val="0"/>
          <w:numId w:val="26"/>
        </w:numPr>
        <w:spacing w:before="120" w:after="120"/>
        <w:ind w:left="0"/>
        <w:jc w:val="both"/>
        <w:rPr>
          <w:rFonts w:ascii="Arial" w:hAnsi="Arial" w:cs="Arial"/>
          <w:sz w:val="22"/>
          <w:szCs w:val="22"/>
        </w:rPr>
      </w:pPr>
      <w:r w:rsidRPr="00231FA6">
        <w:rPr>
          <w:rFonts w:ascii="Arial" w:hAnsi="Arial" w:cs="Arial"/>
          <w:sz w:val="22"/>
          <w:szCs w:val="22"/>
        </w:rPr>
        <w:t xml:space="preserve">Un comité de développement durable, </w:t>
      </w:r>
      <w:r>
        <w:rPr>
          <w:rFonts w:ascii="Arial" w:hAnsi="Arial" w:cs="Arial"/>
          <w:sz w:val="22"/>
          <w:szCs w:val="22"/>
        </w:rPr>
        <w:t xml:space="preserve">habitant-entrepreneurs-élus, </w:t>
      </w:r>
      <w:r w:rsidRPr="00231FA6">
        <w:rPr>
          <w:rFonts w:ascii="Arial" w:hAnsi="Arial" w:cs="Arial"/>
          <w:sz w:val="22"/>
          <w:szCs w:val="22"/>
        </w:rPr>
        <w:t>en mode projets, peut ainsi progressivement être constitué, avec son pendant jeunes ; communal ou pluri-communal.</w:t>
      </w:r>
    </w:p>
    <w:p w14:paraId="1B1E39A1" w14:textId="77777777" w:rsidR="00ED23E9" w:rsidRPr="005B47BE" w:rsidRDefault="00ED23E9" w:rsidP="00ED23E9">
      <w:pPr>
        <w:pStyle w:val="Paragraphedeliste"/>
        <w:numPr>
          <w:ilvl w:val="0"/>
          <w:numId w:val="26"/>
        </w:numPr>
        <w:spacing w:before="120" w:after="120"/>
        <w:ind w:left="0"/>
        <w:jc w:val="both"/>
        <w:rPr>
          <w:rFonts w:ascii="Arial" w:hAnsi="Arial" w:cs="Arial"/>
          <w:sz w:val="22"/>
          <w:szCs w:val="22"/>
        </w:rPr>
      </w:pPr>
      <w:r>
        <w:rPr>
          <w:rFonts w:ascii="Arial" w:hAnsi="Arial" w:cs="Arial"/>
          <w:sz w:val="22"/>
          <w:szCs w:val="22"/>
        </w:rPr>
        <w:t>La réunion des maires assure un pilotage global</w:t>
      </w:r>
    </w:p>
    <w:p w14:paraId="719591CE" w14:textId="77777777" w:rsidR="00ED23E9" w:rsidRPr="00C30715" w:rsidRDefault="00ED23E9" w:rsidP="00ED23E9">
      <w:pPr>
        <w:spacing w:before="120" w:after="120"/>
        <w:jc w:val="both"/>
        <w:rPr>
          <w:rFonts w:ascii="Arial" w:hAnsi="Arial" w:cs="Arial"/>
          <w:b/>
          <w:bCs/>
          <w:sz w:val="22"/>
          <w:szCs w:val="22"/>
        </w:rPr>
      </w:pPr>
      <w:r w:rsidRPr="00C30715">
        <w:rPr>
          <w:rFonts w:ascii="Arial" w:hAnsi="Arial" w:cs="Arial"/>
          <w:b/>
          <w:bCs/>
          <w:sz w:val="22"/>
          <w:szCs w:val="22"/>
        </w:rPr>
        <w:t>4- lancement</w:t>
      </w:r>
    </w:p>
    <w:p w14:paraId="12076E25" w14:textId="77777777" w:rsidR="00ED23E9" w:rsidRDefault="00ED23E9" w:rsidP="00ED23E9">
      <w:pPr>
        <w:spacing w:before="120" w:after="120"/>
        <w:jc w:val="both"/>
        <w:rPr>
          <w:rFonts w:ascii="Arial" w:hAnsi="Arial" w:cs="Arial"/>
          <w:sz w:val="22"/>
          <w:szCs w:val="22"/>
        </w:rPr>
      </w:pPr>
      <w:r>
        <w:rPr>
          <w:rFonts w:ascii="Arial" w:hAnsi="Arial" w:cs="Arial"/>
          <w:sz w:val="22"/>
          <w:szCs w:val="22"/>
        </w:rPr>
        <w:t>Le lancement</w:t>
      </w:r>
      <w:r w:rsidRPr="00C30715">
        <w:rPr>
          <w:rFonts w:ascii="Arial" w:hAnsi="Arial" w:cs="Arial"/>
          <w:sz w:val="22"/>
          <w:szCs w:val="22"/>
        </w:rPr>
        <w:t xml:space="preserve"> pourrait prendre la forme d’une déclaration de l’urgence climatique en conseil</w:t>
      </w:r>
      <w:r>
        <w:rPr>
          <w:rFonts w:ascii="Arial" w:hAnsi="Arial" w:cs="Arial"/>
          <w:sz w:val="22"/>
          <w:szCs w:val="22"/>
        </w:rPr>
        <w:t>s</w:t>
      </w:r>
      <w:r w:rsidRPr="00C30715">
        <w:rPr>
          <w:rFonts w:ascii="Arial" w:hAnsi="Arial" w:cs="Arial"/>
          <w:sz w:val="22"/>
          <w:szCs w:val="22"/>
        </w:rPr>
        <w:t xml:space="preserve"> municipa</w:t>
      </w:r>
      <w:r>
        <w:rPr>
          <w:rFonts w:ascii="Arial" w:hAnsi="Arial" w:cs="Arial"/>
          <w:sz w:val="22"/>
          <w:szCs w:val="22"/>
        </w:rPr>
        <w:t>ux</w:t>
      </w:r>
      <w:r w:rsidRPr="00C30715">
        <w:rPr>
          <w:rFonts w:ascii="Arial" w:hAnsi="Arial" w:cs="Arial"/>
          <w:sz w:val="22"/>
          <w:szCs w:val="22"/>
        </w:rPr>
        <w:t xml:space="preserve"> et de la décision de compter carbone pour agir</w:t>
      </w:r>
      <w:r>
        <w:rPr>
          <w:rFonts w:ascii="Arial" w:hAnsi="Arial" w:cs="Arial"/>
          <w:sz w:val="22"/>
          <w:szCs w:val="22"/>
        </w:rPr>
        <w:t xml:space="preserve">, selon la démarche opérationnelle </w:t>
      </w:r>
      <w:proofErr w:type="spellStart"/>
      <w:r>
        <w:rPr>
          <w:rFonts w:ascii="Arial" w:hAnsi="Arial" w:cs="Arial"/>
          <w:sz w:val="22"/>
          <w:szCs w:val="22"/>
        </w:rPr>
        <w:t>co</w:t>
      </w:r>
      <w:proofErr w:type="spellEnd"/>
      <w:r>
        <w:rPr>
          <w:rFonts w:ascii="Arial" w:hAnsi="Arial" w:cs="Arial"/>
          <w:sz w:val="22"/>
          <w:szCs w:val="22"/>
        </w:rPr>
        <w:t>-construite au sein d’Agirlocal</w:t>
      </w:r>
      <w:r w:rsidRPr="00C30715">
        <w:rPr>
          <w:rFonts w:ascii="Arial" w:hAnsi="Arial" w:cs="Arial"/>
          <w:sz w:val="22"/>
          <w:szCs w:val="22"/>
        </w:rPr>
        <w:t>.</w:t>
      </w:r>
    </w:p>
    <w:p w14:paraId="421940E8" w14:textId="77777777" w:rsidR="00ED23E9" w:rsidRPr="005B47BE" w:rsidRDefault="00ED23E9" w:rsidP="00ED23E9">
      <w:pPr>
        <w:spacing w:before="120" w:after="120"/>
        <w:jc w:val="both"/>
        <w:rPr>
          <w:color w:val="0563C1" w:themeColor="hyperlink"/>
          <w:u w:val="single"/>
        </w:rPr>
      </w:pPr>
      <w:r>
        <w:rPr>
          <w:rFonts w:ascii="Arial" w:hAnsi="Arial" w:cs="Arial"/>
          <w:sz w:val="22"/>
          <w:szCs w:val="22"/>
        </w:rPr>
        <w:t xml:space="preserve">Le site </w:t>
      </w:r>
      <w:hyperlink r:id="rId9" w:history="1">
        <w:r w:rsidRPr="009C5B1A">
          <w:rPr>
            <w:rStyle w:val="Lienhypertexte"/>
            <w:rFonts w:ascii="Arial" w:hAnsi="Arial" w:cs="Arial"/>
            <w:sz w:val="22"/>
            <w:szCs w:val="22"/>
          </w:rPr>
          <w:t>www.agrilocal.org</w:t>
        </w:r>
      </w:hyperlink>
      <w:r>
        <w:rPr>
          <w:rFonts w:ascii="Arial" w:hAnsi="Arial" w:cs="Arial"/>
          <w:sz w:val="22"/>
          <w:szCs w:val="22"/>
        </w:rPr>
        <w:t xml:space="preserve"> et le livre-outil « Penser la menace climatique, le temps des solutions » la développent ; un résumé à l’intention des décideurs et le communiqué de presse, la présentent en 2 pages : </w:t>
      </w:r>
      <w:hyperlink r:id="rId10" w:history="1">
        <w:r>
          <w:rPr>
            <w:rStyle w:val="Lienhypertexte"/>
          </w:rPr>
          <w:t>https://agirlocal.org/recto-verso-resume-a-lintention-des-decideurs-livre-outil/</w:t>
        </w:r>
      </w:hyperlink>
    </w:p>
    <w:p w14:paraId="5DDBD859" w14:textId="77777777" w:rsidR="00ED23E9" w:rsidRPr="00C30715" w:rsidRDefault="00ED23E9" w:rsidP="00ED23E9">
      <w:pPr>
        <w:spacing w:before="120" w:after="120"/>
        <w:jc w:val="both"/>
        <w:rPr>
          <w:rFonts w:ascii="Arial" w:hAnsi="Arial" w:cs="Arial"/>
          <w:b/>
          <w:bCs/>
          <w:sz w:val="22"/>
          <w:szCs w:val="22"/>
        </w:rPr>
      </w:pPr>
      <w:r w:rsidRPr="00C30715">
        <w:rPr>
          <w:rFonts w:ascii="Arial" w:hAnsi="Arial" w:cs="Arial"/>
          <w:b/>
          <w:bCs/>
          <w:sz w:val="22"/>
          <w:szCs w:val="22"/>
        </w:rPr>
        <w:t xml:space="preserve"> </w:t>
      </w:r>
    </w:p>
    <w:p w14:paraId="71214F2D" w14:textId="0FA7DD33" w:rsidR="00ED23E9" w:rsidRPr="00ED23E9" w:rsidRDefault="00ED23E9" w:rsidP="00ED23E9">
      <w:pPr>
        <w:spacing w:before="120" w:after="120"/>
        <w:jc w:val="both"/>
        <w:rPr>
          <w:rFonts w:ascii="Arial" w:hAnsi="Arial" w:cs="Arial"/>
          <w:sz w:val="22"/>
          <w:szCs w:val="22"/>
        </w:rPr>
      </w:pP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b/>
          <w:bCs/>
          <w:sz w:val="22"/>
          <w:szCs w:val="22"/>
        </w:rPr>
        <w:tab/>
      </w:r>
      <w:r w:rsidRPr="00C30715">
        <w:rPr>
          <w:rFonts w:ascii="Arial" w:hAnsi="Arial" w:cs="Arial"/>
          <w:sz w:val="22"/>
          <w:szCs w:val="22"/>
        </w:rPr>
        <w:t>Jean-Michel Vincent</w:t>
      </w:r>
    </w:p>
    <w:sectPr w:rsidR="00ED23E9" w:rsidRPr="00ED23E9" w:rsidSect="00E17435">
      <w:footerReference w:type="even" r:id="rId11"/>
      <w:footerReference w:type="default" r:id="rId12"/>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321E" w14:textId="77777777" w:rsidR="0086038A" w:rsidRDefault="0086038A" w:rsidP="00BD45CF">
      <w:r>
        <w:separator/>
      </w:r>
    </w:p>
  </w:endnote>
  <w:endnote w:type="continuationSeparator" w:id="0">
    <w:p w14:paraId="5C4D4170" w14:textId="77777777" w:rsidR="0086038A" w:rsidRDefault="0086038A" w:rsidP="00BD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43808701"/>
      <w:docPartObj>
        <w:docPartGallery w:val="Page Numbers (Bottom of Page)"/>
        <w:docPartUnique/>
      </w:docPartObj>
    </w:sdtPr>
    <w:sdtEndPr>
      <w:rPr>
        <w:rStyle w:val="Numrodepage"/>
      </w:rPr>
    </w:sdtEndPr>
    <w:sdtContent>
      <w:p w14:paraId="43F6FD54" w14:textId="346875D1" w:rsidR="00FB0D92" w:rsidRDefault="00FB0D92" w:rsidP="009B6DB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AA6525" w14:textId="77777777" w:rsidR="00FB0D92" w:rsidRDefault="00FB0D92" w:rsidP="00FB0D9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92418903"/>
      <w:docPartObj>
        <w:docPartGallery w:val="Page Numbers (Bottom of Page)"/>
        <w:docPartUnique/>
      </w:docPartObj>
    </w:sdtPr>
    <w:sdtEndPr>
      <w:rPr>
        <w:rStyle w:val="Numrodepage"/>
      </w:rPr>
    </w:sdtEndPr>
    <w:sdtContent>
      <w:p w14:paraId="18E4B8E6" w14:textId="5D9AE5D9" w:rsidR="00FB0D92" w:rsidRDefault="00FB0D92" w:rsidP="009B6DB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0B962" w14:textId="77777777" w:rsidR="00FB0D92" w:rsidRDefault="00FB0D92" w:rsidP="00FB0D9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8586" w14:textId="77777777" w:rsidR="0086038A" w:rsidRDefault="0086038A" w:rsidP="00BD45CF">
      <w:r>
        <w:separator/>
      </w:r>
    </w:p>
  </w:footnote>
  <w:footnote w:type="continuationSeparator" w:id="0">
    <w:p w14:paraId="5E6F956C" w14:textId="77777777" w:rsidR="0086038A" w:rsidRDefault="0086038A" w:rsidP="00BD45CF">
      <w:r>
        <w:continuationSeparator/>
      </w:r>
    </w:p>
  </w:footnote>
  <w:footnote w:id="1">
    <w:p w14:paraId="1B544C9E" w14:textId="585FBCCA" w:rsidR="00BD45CF" w:rsidRDefault="00BD45CF" w:rsidP="00BD45CF">
      <w:pPr>
        <w:pStyle w:val="Notedebasdepage"/>
      </w:pPr>
      <w:r>
        <w:rPr>
          <w:rStyle w:val="Appelnotedebasdep"/>
        </w:rPr>
        <w:footnoteRef/>
      </w:r>
      <w:r>
        <w:t xml:space="preserve"> </w:t>
      </w:r>
      <w:r w:rsidR="006F6503">
        <w:t>Constat de l’ex directeur de la stratégie et du développement durable Île-de-France, côté ministère.</w:t>
      </w:r>
    </w:p>
  </w:footnote>
  <w:footnote w:id="2">
    <w:p w14:paraId="35D72F3A" w14:textId="7F23387E" w:rsidR="006F6503" w:rsidRDefault="006F6503">
      <w:pPr>
        <w:pStyle w:val="Notedebasdepage"/>
      </w:pPr>
      <w:r>
        <w:rPr>
          <w:rStyle w:val="Appelnotedebasdep"/>
        </w:rPr>
        <w:footnoteRef/>
      </w:r>
      <w:r>
        <w:t xml:space="preserve"> </w:t>
      </w:r>
      <w:proofErr w:type="spellStart"/>
      <w:r w:rsidR="0072633F">
        <w:t>Cf</w:t>
      </w:r>
      <w:proofErr w:type="spellEnd"/>
      <w:r w:rsidR="0072633F">
        <w:t xml:space="preserve"> l</w:t>
      </w:r>
      <w:r>
        <w:t>e livre-outil, court, « Penser la menace climatique, le temps des solutions » éditions de l’Aube</w:t>
      </w:r>
      <w:r w:rsidR="0072633F">
        <w:t xml:space="preserve">. Il </w:t>
      </w:r>
      <w:r>
        <w:t>a pour objet de permettre de construire localement une vision partagée</w:t>
      </w:r>
      <w:r w:rsidR="0072633F">
        <w:t>.</w:t>
      </w:r>
    </w:p>
  </w:footnote>
  <w:footnote w:id="3">
    <w:p w14:paraId="2FF3840B" w14:textId="4BEFB34D" w:rsidR="006E15C2" w:rsidRDefault="006E15C2">
      <w:pPr>
        <w:pStyle w:val="Notedebasdepage"/>
      </w:pPr>
      <w:r>
        <w:rPr>
          <w:rStyle w:val="Appelnotedebasdep"/>
        </w:rPr>
        <w:footnoteRef/>
      </w:r>
      <w:r>
        <w:t xml:space="preserve"> Agirlocal en a identifié 6</w:t>
      </w:r>
      <w:r w:rsidR="00202C2C">
        <w:t xml:space="preserve">, à portée d’actions locales : nourriture-agriculture, déplacements, bâtiments, énergies, biodiversité et éducation populaire-formation. </w:t>
      </w:r>
      <w:proofErr w:type="spellStart"/>
      <w:r w:rsidR="00BB75D7">
        <w:t>Cf</w:t>
      </w:r>
      <w:proofErr w:type="spellEnd"/>
      <w:r w:rsidR="00BB75D7">
        <w:t xml:space="preserve"> </w:t>
      </w:r>
      <w:hyperlink r:id="rId1" w:history="1">
        <w:r w:rsidR="00BB75D7" w:rsidRPr="00BB75D7">
          <w:rPr>
            <w:rStyle w:val="Lienhypertexte"/>
          </w:rPr>
          <w:t>https://agirlocal.org/vitrine/</w:t>
        </w:r>
      </w:hyperlink>
    </w:p>
  </w:footnote>
  <w:footnote w:id="4">
    <w:p w14:paraId="5FE45D9D" w14:textId="72A20A34" w:rsidR="0091150A" w:rsidRDefault="0091150A">
      <w:pPr>
        <w:pStyle w:val="Notedebasdepage"/>
      </w:pPr>
      <w:r w:rsidRPr="00ED23E9">
        <w:rPr>
          <w:rStyle w:val="Appelnotedebasdep"/>
        </w:rPr>
        <w:footnoteRef/>
      </w:r>
      <w:r w:rsidRPr="00ED23E9">
        <w:t xml:space="preserve"> </w:t>
      </w:r>
      <w:proofErr w:type="spellStart"/>
      <w:r w:rsidRPr="00ED23E9">
        <w:t>Cf</w:t>
      </w:r>
      <w:proofErr w:type="spellEnd"/>
      <w:r w:rsidRPr="00ED23E9">
        <w:t xml:space="preserve"> note jointe en annexe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867"/>
    <w:multiLevelType w:val="hybridMultilevel"/>
    <w:tmpl w:val="C9C662F8"/>
    <w:lvl w:ilvl="0" w:tplc="8572C53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671947"/>
    <w:multiLevelType w:val="hybridMultilevel"/>
    <w:tmpl w:val="CA328052"/>
    <w:lvl w:ilvl="0" w:tplc="6A5A892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15279"/>
    <w:multiLevelType w:val="hybridMultilevel"/>
    <w:tmpl w:val="A052E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92F6C"/>
    <w:multiLevelType w:val="hybridMultilevel"/>
    <w:tmpl w:val="4A2AA3D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107BEF"/>
    <w:multiLevelType w:val="hybridMultilevel"/>
    <w:tmpl w:val="006C8762"/>
    <w:lvl w:ilvl="0" w:tplc="CD6C1CF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5667A0"/>
    <w:multiLevelType w:val="hybridMultilevel"/>
    <w:tmpl w:val="1FFC88E4"/>
    <w:lvl w:ilvl="0" w:tplc="5CB62AA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666F91"/>
    <w:multiLevelType w:val="hybridMultilevel"/>
    <w:tmpl w:val="90E87D6C"/>
    <w:lvl w:ilvl="0" w:tplc="C42E93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832593"/>
    <w:multiLevelType w:val="hybridMultilevel"/>
    <w:tmpl w:val="4F024D88"/>
    <w:lvl w:ilvl="0" w:tplc="66CAB5D6">
      <w:start w:val="2"/>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0735A0D"/>
    <w:multiLevelType w:val="hybridMultilevel"/>
    <w:tmpl w:val="3FC26A82"/>
    <w:lvl w:ilvl="0" w:tplc="C42E93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E451F0"/>
    <w:multiLevelType w:val="hybridMultilevel"/>
    <w:tmpl w:val="A052EF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990053B"/>
    <w:multiLevelType w:val="hybridMultilevel"/>
    <w:tmpl w:val="7436BBA8"/>
    <w:lvl w:ilvl="0" w:tplc="E2B0FF72">
      <w:start w:val="1"/>
      <w:numFmt w:val="lowerLetter"/>
      <w:lvlText w:val="%1-"/>
      <w:lvlJc w:val="left"/>
      <w:pPr>
        <w:ind w:left="720" w:hanging="360"/>
      </w:pPr>
      <w:rPr>
        <w:rFonts w:hint="default"/>
        <w:b w:val="0"/>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62712C"/>
    <w:multiLevelType w:val="hybridMultilevel"/>
    <w:tmpl w:val="AD6A43D4"/>
    <w:lvl w:ilvl="0" w:tplc="C14C1AB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C104F0F"/>
    <w:multiLevelType w:val="hybridMultilevel"/>
    <w:tmpl w:val="3F180770"/>
    <w:lvl w:ilvl="0" w:tplc="696A6A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534DAA"/>
    <w:multiLevelType w:val="hybridMultilevel"/>
    <w:tmpl w:val="C28620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B63E2D"/>
    <w:multiLevelType w:val="hybridMultilevel"/>
    <w:tmpl w:val="3C9442BE"/>
    <w:lvl w:ilvl="0" w:tplc="8968D0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C13C63"/>
    <w:multiLevelType w:val="hybridMultilevel"/>
    <w:tmpl w:val="E23A6D92"/>
    <w:lvl w:ilvl="0" w:tplc="71BE224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D77D69"/>
    <w:multiLevelType w:val="hybridMultilevel"/>
    <w:tmpl w:val="C1520BFA"/>
    <w:lvl w:ilvl="0" w:tplc="B6542A0E">
      <w:start w:val="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1B3F55"/>
    <w:multiLevelType w:val="hybridMultilevel"/>
    <w:tmpl w:val="E730CC94"/>
    <w:lvl w:ilvl="0" w:tplc="D8A6E42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6A282F"/>
    <w:multiLevelType w:val="hybridMultilevel"/>
    <w:tmpl w:val="3AB454BA"/>
    <w:lvl w:ilvl="0" w:tplc="0AF0F98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2D5FEC"/>
    <w:multiLevelType w:val="hybridMultilevel"/>
    <w:tmpl w:val="9B9C1DAC"/>
    <w:lvl w:ilvl="0" w:tplc="C42E93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A977DB"/>
    <w:multiLevelType w:val="hybridMultilevel"/>
    <w:tmpl w:val="C28620E4"/>
    <w:lvl w:ilvl="0" w:tplc="8968D0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96E48E2"/>
    <w:multiLevelType w:val="hybridMultilevel"/>
    <w:tmpl w:val="3814C85E"/>
    <w:lvl w:ilvl="0" w:tplc="56A0C8D6">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C047307"/>
    <w:multiLevelType w:val="hybridMultilevel"/>
    <w:tmpl w:val="A052EF56"/>
    <w:lvl w:ilvl="0" w:tplc="C42E93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15536F"/>
    <w:multiLevelType w:val="multilevel"/>
    <w:tmpl w:val="0308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43713"/>
    <w:multiLevelType w:val="hybridMultilevel"/>
    <w:tmpl w:val="79F425DE"/>
    <w:lvl w:ilvl="0" w:tplc="CF628B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176B70"/>
    <w:multiLevelType w:val="hybridMultilevel"/>
    <w:tmpl w:val="495820F2"/>
    <w:lvl w:ilvl="0" w:tplc="FA6E019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
  </w:num>
  <w:num w:numId="4">
    <w:abstractNumId w:val="15"/>
  </w:num>
  <w:num w:numId="5">
    <w:abstractNumId w:val="16"/>
  </w:num>
  <w:num w:numId="6">
    <w:abstractNumId w:val="24"/>
  </w:num>
  <w:num w:numId="7">
    <w:abstractNumId w:val="0"/>
  </w:num>
  <w:num w:numId="8">
    <w:abstractNumId w:val="18"/>
  </w:num>
  <w:num w:numId="9">
    <w:abstractNumId w:val="5"/>
  </w:num>
  <w:num w:numId="10">
    <w:abstractNumId w:val="3"/>
  </w:num>
  <w:num w:numId="11">
    <w:abstractNumId w:val="12"/>
  </w:num>
  <w:num w:numId="12">
    <w:abstractNumId w:val="2"/>
  </w:num>
  <w:num w:numId="13">
    <w:abstractNumId w:val="9"/>
  </w:num>
  <w:num w:numId="14">
    <w:abstractNumId w:val="4"/>
  </w:num>
  <w:num w:numId="15">
    <w:abstractNumId w:val="23"/>
  </w:num>
  <w:num w:numId="16">
    <w:abstractNumId w:val="19"/>
  </w:num>
  <w:num w:numId="17">
    <w:abstractNumId w:val="6"/>
  </w:num>
  <w:num w:numId="18">
    <w:abstractNumId w:val="11"/>
  </w:num>
  <w:num w:numId="19">
    <w:abstractNumId w:val="8"/>
  </w:num>
  <w:num w:numId="20">
    <w:abstractNumId w:val="10"/>
  </w:num>
  <w:num w:numId="21">
    <w:abstractNumId w:val="20"/>
  </w:num>
  <w:num w:numId="22">
    <w:abstractNumId w:val="13"/>
  </w:num>
  <w:num w:numId="23">
    <w:abstractNumId w:val="7"/>
  </w:num>
  <w:num w:numId="24">
    <w:abstractNumId w:val="2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61"/>
    <w:rsid w:val="00003E27"/>
    <w:rsid w:val="00014350"/>
    <w:rsid w:val="00014393"/>
    <w:rsid w:val="000200F0"/>
    <w:rsid w:val="00021684"/>
    <w:rsid w:val="000631B0"/>
    <w:rsid w:val="00095AC3"/>
    <w:rsid w:val="000C5296"/>
    <w:rsid w:val="000E31F7"/>
    <w:rsid w:val="0013709A"/>
    <w:rsid w:val="00145BD6"/>
    <w:rsid w:val="00172336"/>
    <w:rsid w:val="001740AB"/>
    <w:rsid w:val="001801CF"/>
    <w:rsid w:val="001A15F6"/>
    <w:rsid w:val="001B517F"/>
    <w:rsid w:val="001E4F82"/>
    <w:rsid w:val="001F63A5"/>
    <w:rsid w:val="00200C30"/>
    <w:rsid w:val="00202C2C"/>
    <w:rsid w:val="00207208"/>
    <w:rsid w:val="00257182"/>
    <w:rsid w:val="00271C57"/>
    <w:rsid w:val="00275504"/>
    <w:rsid w:val="002875BF"/>
    <w:rsid w:val="002B0F8B"/>
    <w:rsid w:val="0030426B"/>
    <w:rsid w:val="00330CEE"/>
    <w:rsid w:val="00366D7A"/>
    <w:rsid w:val="003A6190"/>
    <w:rsid w:val="003B1D12"/>
    <w:rsid w:val="003D12D8"/>
    <w:rsid w:val="003D5736"/>
    <w:rsid w:val="003D7D47"/>
    <w:rsid w:val="003F6AF8"/>
    <w:rsid w:val="00401452"/>
    <w:rsid w:val="004520FB"/>
    <w:rsid w:val="00477EE2"/>
    <w:rsid w:val="004A74F5"/>
    <w:rsid w:val="004B3357"/>
    <w:rsid w:val="004E44A9"/>
    <w:rsid w:val="00504874"/>
    <w:rsid w:val="00512758"/>
    <w:rsid w:val="00514E72"/>
    <w:rsid w:val="00526AF4"/>
    <w:rsid w:val="00544834"/>
    <w:rsid w:val="0055137B"/>
    <w:rsid w:val="00563BE4"/>
    <w:rsid w:val="00566E29"/>
    <w:rsid w:val="00587D80"/>
    <w:rsid w:val="00587D92"/>
    <w:rsid w:val="005A5859"/>
    <w:rsid w:val="005B1479"/>
    <w:rsid w:val="00605E6F"/>
    <w:rsid w:val="00606028"/>
    <w:rsid w:val="0061010A"/>
    <w:rsid w:val="006148A7"/>
    <w:rsid w:val="00617CE1"/>
    <w:rsid w:val="0065521A"/>
    <w:rsid w:val="0066284C"/>
    <w:rsid w:val="00685CD2"/>
    <w:rsid w:val="00695D41"/>
    <w:rsid w:val="00697CA9"/>
    <w:rsid w:val="00697FD2"/>
    <w:rsid w:val="006C731C"/>
    <w:rsid w:val="006E15C2"/>
    <w:rsid w:val="006F6503"/>
    <w:rsid w:val="00701E48"/>
    <w:rsid w:val="00720E4B"/>
    <w:rsid w:val="0072633F"/>
    <w:rsid w:val="00727C61"/>
    <w:rsid w:val="00732C1C"/>
    <w:rsid w:val="0075206F"/>
    <w:rsid w:val="00753903"/>
    <w:rsid w:val="007A1107"/>
    <w:rsid w:val="007B0360"/>
    <w:rsid w:val="007E786E"/>
    <w:rsid w:val="008143F6"/>
    <w:rsid w:val="008155BE"/>
    <w:rsid w:val="008170BA"/>
    <w:rsid w:val="0086038A"/>
    <w:rsid w:val="0088106A"/>
    <w:rsid w:val="008A2278"/>
    <w:rsid w:val="008B622D"/>
    <w:rsid w:val="0091150A"/>
    <w:rsid w:val="00951F11"/>
    <w:rsid w:val="00995B07"/>
    <w:rsid w:val="009B0C37"/>
    <w:rsid w:val="009B2A76"/>
    <w:rsid w:val="009B6781"/>
    <w:rsid w:val="009D7202"/>
    <w:rsid w:val="00A02A03"/>
    <w:rsid w:val="00A034C3"/>
    <w:rsid w:val="00A0523A"/>
    <w:rsid w:val="00A142F1"/>
    <w:rsid w:val="00A53E50"/>
    <w:rsid w:val="00A72C66"/>
    <w:rsid w:val="00A82B94"/>
    <w:rsid w:val="00A921D8"/>
    <w:rsid w:val="00AB0AAA"/>
    <w:rsid w:val="00AB6303"/>
    <w:rsid w:val="00AC65FB"/>
    <w:rsid w:val="00B1602F"/>
    <w:rsid w:val="00B235E4"/>
    <w:rsid w:val="00B35BAD"/>
    <w:rsid w:val="00B369B2"/>
    <w:rsid w:val="00B46E88"/>
    <w:rsid w:val="00B472FC"/>
    <w:rsid w:val="00B47511"/>
    <w:rsid w:val="00B55EF1"/>
    <w:rsid w:val="00B61112"/>
    <w:rsid w:val="00B61AB7"/>
    <w:rsid w:val="00BA3A5A"/>
    <w:rsid w:val="00BA7E3D"/>
    <w:rsid w:val="00BB1B4E"/>
    <w:rsid w:val="00BB75D7"/>
    <w:rsid w:val="00BC1B88"/>
    <w:rsid w:val="00BD45CF"/>
    <w:rsid w:val="00BE3AF6"/>
    <w:rsid w:val="00C1009F"/>
    <w:rsid w:val="00C128C5"/>
    <w:rsid w:val="00C16979"/>
    <w:rsid w:val="00C31E3D"/>
    <w:rsid w:val="00C32AF1"/>
    <w:rsid w:val="00C57CF6"/>
    <w:rsid w:val="00C63192"/>
    <w:rsid w:val="00C73073"/>
    <w:rsid w:val="00CB2E73"/>
    <w:rsid w:val="00CC4E03"/>
    <w:rsid w:val="00CF11F7"/>
    <w:rsid w:val="00CF4E0E"/>
    <w:rsid w:val="00D067C2"/>
    <w:rsid w:val="00D10048"/>
    <w:rsid w:val="00D2207A"/>
    <w:rsid w:val="00D23E32"/>
    <w:rsid w:val="00D36244"/>
    <w:rsid w:val="00D51912"/>
    <w:rsid w:val="00D608EA"/>
    <w:rsid w:val="00D72D6C"/>
    <w:rsid w:val="00DA31CD"/>
    <w:rsid w:val="00DB2D7C"/>
    <w:rsid w:val="00DD54C1"/>
    <w:rsid w:val="00DE74AA"/>
    <w:rsid w:val="00DF31A8"/>
    <w:rsid w:val="00E00CFB"/>
    <w:rsid w:val="00E17435"/>
    <w:rsid w:val="00E21C07"/>
    <w:rsid w:val="00E31ED0"/>
    <w:rsid w:val="00E4550D"/>
    <w:rsid w:val="00E46503"/>
    <w:rsid w:val="00E60D57"/>
    <w:rsid w:val="00E61945"/>
    <w:rsid w:val="00E631E2"/>
    <w:rsid w:val="00E63A49"/>
    <w:rsid w:val="00E84C9C"/>
    <w:rsid w:val="00E9234E"/>
    <w:rsid w:val="00E9266C"/>
    <w:rsid w:val="00EA56DA"/>
    <w:rsid w:val="00EA7F8F"/>
    <w:rsid w:val="00EB5F96"/>
    <w:rsid w:val="00EB797F"/>
    <w:rsid w:val="00EC335E"/>
    <w:rsid w:val="00EC48FD"/>
    <w:rsid w:val="00ED23E9"/>
    <w:rsid w:val="00EF1106"/>
    <w:rsid w:val="00EF78A0"/>
    <w:rsid w:val="00F12233"/>
    <w:rsid w:val="00F173CE"/>
    <w:rsid w:val="00F37546"/>
    <w:rsid w:val="00F507B5"/>
    <w:rsid w:val="00FA1827"/>
    <w:rsid w:val="00FB0D92"/>
    <w:rsid w:val="00FB5E0E"/>
    <w:rsid w:val="00FE7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B84D"/>
  <w15:chartTrackingRefBased/>
  <w15:docId w15:val="{BBBF5EB8-10AF-7542-8D3A-4C8E389F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2B94"/>
    <w:pPr>
      <w:ind w:left="720"/>
      <w:contextualSpacing/>
    </w:pPr>
  </w:style>
  <w:style w:type="paragraph" w:styleId="Notedebasdepage">
    <w:name w:val="footnote text"/>
    <w:basedOn w:val="Normal"/>
    <w:link w:val="NotedebasdepageCar"/>
    <w:uiPriority w:val="99"/>
    <w:semiHidden/>
    <w:unhideWhenUsed/>
    <w:rsid w:val="00BD45CF"/>
    <w:rPr>
      <w:sz w:val="20"/>
      <w:szCs w:val="20"/>
    </w:rPr>
  </w:style>
  <w:style w:type="character" w:customStyle="1" w:styleId="NotedebasdepageCar">
    <w:name w:val="Note de bas de page Car"/>
    <w:basedOn w:val="Policepardfaut"/>
    <w:link w:val="Notedebasdepage"/>
    <w:uiPriority w:val="99"/>
    <w:semiHidden/>
    <w:rsid w:val="00BD45CF"/>
    <w:rPr>
      <w:sz w:val="20"/>
      <w:szCs w:val="20"/>
    </w:rPr>
  </w:style>
  <w:style w:type="character" w:styleId="Appelnotedebasdep">
    <w:name w:val="footnote reference"/>
    <w:basedOn w:val="Policepardfaut"/>
    <w:uiPriority w:val="99"/>
    <w:semiHidden/>
    <w:unhideWhenUsed/>
    <w:rsid w:val="00BD45CF"/>
    <w:rPr>
      <w:vertAlign w:val="superscript"/>
    </w:rPr>
  </w:style>
  <w:style w:type="paragraph" w:styleId="Pieddepage">
    <w:name w:val="footer"/>
    <w:basedOn w:val="Normal"/>
    <w:link w:val="PieddepageCar"/>
    <w:uiPriority w:val="99"/>
    <w:unhideWhenUsed/>
    <w:rsid w:val="00FB0D92"/>
    <w:pPr>
      <w:tabs>
        <w:tab w:val="center" w:pos="4536"/>
        <w:tab w:val="right" w:pos="9072"/>
      </w:tabs>
    </w:pPr>
  </w:style>
  <w:style w:type="character" w:customStyle="1" w:styleId="PieddepageCar">
    <w:name w:val="Pied de page Car"/>
    <w:basedOn w:val="Policepardfaut"/>
    <w:link w:val="Pieddepage"/>
    <w:uiPriority w:val="99"/>
    <w:rsid w:val="00FB0D92"/>
  </w:style>
  <w:style w:type="character" w:styleId="Numrodepage">
    <w:name w:val="page number"/>
    <w:basedOn w:val="Policepardfaut"/>
    <w:uiPriority w:val="99"/>
    <w:semiHidden/>
    <w:unhideWhenUsed/>
    <w:rsid w:val="00FB0D92"/>
  </w:style>
  <w:style w:type="character" w:styleId="Lienhypertexte">
    <w:name w:val="Hyperlink"/>
    <w:basedOn w:val="Policepardfaut"/>
    <w:uiPriority w:val="99"/>
    <w:unhideWhenUsed/>
    <w:rsid w:val="00BB75D7"/>
    <w:rPr>
      <w:color w:val="0563C1" w:themeColor="hyperlink"/>
      <w:u w:val="single"/>
    </w:rPr>
  </w:style>
  <w:style w:type="character" w:styleId="Mentionnonrsolue">
    <w:name w:val="Unresolved Mention"/>
    <w:basedOn w:val="Policepardfaut"/>
    <w:uiPriority w:val="99"/>
    <w:semiHidden/>
    <w:unhideWhenUsed/>
    <w:rsid w:val="00BB75D7"/>
    <w:rPr>
      <w:color w:val="605E5C"/>
      <w:shd w:val="clear" w:color="auto" w:fill="E1DFDD"/>
    </w:rPr>
  </w:style>
  <w:style w:type="character" w:customStyle="1" w:styleId="ox-6ef0913ae3-s1">
    <w:name w:val="ox-6ef0913ae3-s1"/>
    <w:basedOn w:val="Policepardfaut"/>
    <w:rsid w:val="004E44A9"/>
  </w:style>
  <w:style w:type="paragraph" w:styleId="NormalWeb">
    <w:name w:val="Normal (Web)"/>
    <w:basedOn w:val="Normal"/>
    <w:uiPriority w:val="99"/>
    <w:unhideWhenUsed/>
    <w:rsid w:val="00F507B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507B5"/>
    <w:rPr>
      <w:b/>
      <w:bCs/>
    </w:rPr>
  </w:style>
  <w:style w:type="character" w:styleId="Accentuation">
    <w:name w:val="Emphasis"/>
    <w:basedOn w:val="Policepardfaut"/>
    <w:uiPriority w:val="20"/>
    <w:qFormat/>
    <w:rsid w:val="00F507B5"/>
    <w:rPr>
      <w:i/>
      <w:iCs/>
    </w:rPr>
  </w:style>
  <w:style w:type="character" w:styleId="Lienhypertextesuivivisit">
    <w:name w:val="FollowedHyperlink"/>
    <w:basedOn w:val="Policepardfaut"/>
    <w:uiPriority w:val="99"/>
    <w:semiHidden/>
    <w:unhideWhenUsed/>
    <w:rsid w:val="00C128C5"/>
    <w:rPr>
      <w:color w:val="954F72" w:themeColor="followedHyperlink"/>
      <w:u w:val="single"/>
    </w:rPr>
  </w:style>
  <w:style w:type="paragraph" w:customStyle="1" w:styleId="ox-864a120e39-p2">
    <w:name w:val="ox-864a120e39-p2"/>
    <w:basedOn w:val="Normal"/>
    <w:rsid w:val="00C57CF6"/>
    <w:pPr>
      <w:spacing w:before="100" w:beforeAutospacing="1" w:after="100" w:afterAutospacing="1"/>
    </w:pPr>
    <w:rPr>
      <w:rFonts w:ascii="Times New Roman" w:eastAsia="Times New Roman" w:hAnsi="Times New Roman" w:cs="Times New Roman"/>
      <w:lang w:eastAsia="fr-FR"/>
    </w:rPr>
  </w:style>
  <w:style w:type="character" w:customStyle="1" w:styleId="ox-864a120e39-s2">
    <w:name w:val="ox-864a120e39-s2"/>
    <w:basedOn w:val="Policepardfaut"/>
    <w:rsid w:val="00C5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74686">
      <w:bodyDiv w:val="1"/>
      <w:marLeft w:val="0"/>
      <w:marRight w:val="0"/>
      <w:marTop w:val="0"/>
      <w:marBottom w:val="0"/>
      <w:divBdr>
        <w:top w:val="none" w:sz="0" w:space="0" w:color="auto"/>
        <w:left w:val="none" w:sz="0" w:space="0" w:color="auto"/>
        <w:bottom w:val="none" w:sz="0" w:space="0" w:color="auto"/>
        <w:right w:val="none" w:sz="0" w:space="0" w:color="auto"/>
      </w:divBdr>
    </w:div>
    <w:div w:id="1538616169">
      <w:bodyDiv w:val="1"/>
      <w:marLeft w:val="0"/>
      <w:marRight w:val="0"/>
      <w:marTop w:val="0"/>
      <w:marBottom w:val="0"/>
      <w:divBdr>
        <w:top w:val="none" w:sz="0" w:space="0" w:color="auto"/>
        <w:left w:val="none" w:sz="0" w:space="0" w:color="auto"/>
        <w:bottom w:val="none" w:sz="0" w:space="0" w:color="auto"/>
        <w:right w:val="none" w:sz="0" w:space="0" w:color="auto"/>
      </w:divBdr>
    </w:div>
    <w:div w:id="1676106653">
      <w:bodyDiv w:val="1"/>
      <w:marLeft w:val="0"/>
      <w:marRight w:val="0"/>
      <w:marTop w:val="0"/>
      <w:marBottom w:val="0"/>
      <w:divBdr>
        <w:top w:val="none" w:sz="0" w:space="0" w:color="auto"/>
        <w:left w:val="none" w:sz="0" w:space="0" w:color="auto"/>
        <w:bottom w:val="none" w:sz="0" w:space="0" w:color="auto"/>
        <w:right w:val="none" w:sz="0" w:space="0" w:color="auto"/>
      </w:divBdr>
    </w:div>
    <w:div w:id="1942184051">
      <w:bodyDiv w:val="1"/>
      <w:marLeft w:val="0"/>
      <w:marRight w:val="0"/>
      <w:marTop w:val="0"/>
      <w:marBottom w:val="0"/>
      <w:divBdr>
        <w:top w:val="none" w:sz="0" w:space="0" w:color="auto"/>
        <w:left w:val="none" w:sz="0" w:space="0" w:color="auto"/>
        <w:bottom w:val="none" w:sz="0" w:space="0" w:color="auto"/>
        <w:right w:val="none" w:sz="0" w:space="0" w:color="auto"/>
      </w:divBdr>
    </w:div>
    <w:div w:id="1975405859">
      <w:bodyDiv w:val="1"/>
      <w:marLeft w:val="0"/>
      <w:marRight w:val="0"/>
      <w:marTop w:val="0"/>
      <w:marBottom w:val="0"/>
      <w:divBdr>
        <w:top w:val="none" w:sz="0" w:space="0" w:color="auto"/>
        <w:left w:val="none" w:sz="0" w:space="0" w:color="auto"/>
        <w:bottom w:val="none" w:sz="0" w:space="0" w:color="auto"/>
        <w:right w:val="none" w:sz="0" w:space="0" w:color="auto"/>
      </w:divBdr>
    </w:div>
    <w:div w:id="199860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rloc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girlocal.org/recto-verso-resume-a-lintention-des-decideurs-livre-outil/" TargetMode="External"/><Relationship Id="rId4" Type="http://schemas.openxmlformats.org/officeDocument/2006/relationships/webSettings" Target="webSettings.xml"/><Relationship Id="rId9" Type="http://schemas.openxmlformats.org/officeDocument/2006/relationships/hyperlink" Target="http://www.agrilocal.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girlocal.org/vitr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6544</Words>
  <Characters>35995</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jeanmichel.vincent@wanadoo.fr</dc:creator>
  <cp:keywords/>
  <dc:description/>
  <cp:lastModifiedBy>jeanmichel.vincent@wanadoo.fr</cp:lastModifiedBy>
  <cp:revision>2</cp:revision>
  <dcterms:created xsi:type="dcterms:W3CDTF">2023-01-23T11:12:00Z</dcterms:created>
  <dcterms:modified xsi:type="dcterms:W3CDTF">2023-01-23T11:12:00Z</dcterms:modified>
</cp:coreProperties>
</file>